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677D8" w14:textId="77777777" w:rsidR="00D94502" w:rsidRPr="00A01DDA" w:rsidRDefault="00D94502" w:rsidP="00D94502">
      <w:pPr>
        <w:jc w:val="both"/>
        <w:rPr>
          <w:b/>
          <w:bCs/>
          <w:sz w:val="26"/>
          <w:szCs w:val="26"/>
          <w:lang w:val="pt-BR"/>
        </w:rPr>
      </w:pPr>
      <w:r w:rsidRPr="00A01DDA">
        <w:rPr>
          <w:b/>
          <w:bCs/>
          <w:sz w:val="24"/>
          <w:szCs w:val="24"/>
          <w:lang w:val="pt-BR"/>
        </w:rPr>
        <w:t>Phụ lục 1:</w:t>
      </w:r>
    </w:p>
    <w:p w14:paraId="40508464" w14:textId="77777777" w:rsidR="00D94502" w:rsidRPr="00A01DDA" w:rsidRDefault="00D94502" w:rsidP="00D94502">
      <w:pPr>
        <w:jc w:val="center"/>
        <w:rPr>
          <w:b/>
          <w:sz w:val="26"/>
          <w:szCs w:val="26"/>
          <w:lang w:val="pt-BR"/>
        </w:rPr>
      </w:pPr>
      <w:r w:rsidRPr="00A01DDA">
        <w:rPr>
          <w:b/>
          <w:bCs/>
          <w:sz w:val="26"/>
          <w:szCs w:val="26"/>
          <w:lang w:val="pt-BR"/>
        </w:rPr>
        <w:t>DANH MỤC CÁC NGÀNH TUYỂN SINH TRÌNH ĐỘ THẠC SĨ NĂM 2025</w:t>
      </w:r>
    </w:p>
    <w:p w14:paraId="6BF3D1E2" w14:textId="3AC9AA98" w:rsidR="00D94502" w:rsidRPr="00A01DDA" w:rsidRDefault="00D94502" w:rsidP="00D94502">
      <w:pPr>
        <w:jc w:val="center"/>
        <w:rPr>
          <w:i/>
          <w:iCs/>
          <w:sz w:val="24"/>
          <w:szCs w:val="24"/>
          <w:lang w:val="pt-BR"/>
        </w:rPr>
      </w:pPr>
      <w:r w:rsidRPr="00A01DDA">
        <w:rPr>
          <w:i/>
          <w:iCs/>
          <w:sz w:val="24"/>
          <w:szCs w:val="24"/>
          <w:lang w:val="pt-BR"/>
        </w:rPr>
        <w:t xml:space="preserve">(Kèm theo Thông báo số: </w:t>
      </w:r>
      <w:r w:rsidR="00E82385" w:rsidRPr="00A01DDA">
        <w:rPr>
          <w:i/>
          <w:iCs/>
          <w:sz w:val="24"/>
          <w:szCs w:val="24"/>
          <w:lang w:val="pt-BR"/>
        </w:rPr>
        <w:t xml:space="preserve">142 </w:t>
      </w:r>
      <w:r w:rsidRPr="00A01DDA">
        <w:rPr>
          <w:i/>
          <w:iCs/>
          <w:sz w:val="24"/>
          <w:szCs w:val="24"/>
          <w:lang w:val="pt-BR"/>
        </w:rPr>
        <w:t xml:space="preserve">/TB-ĐHGTVT ngày </w:t>
      </w:r>
      <w:r w:rsidR="00E82385" w:rsidRPr="00A01DDA">
        <w:rPr>
          <w:i/>
          <w:iCs/>
          <w:sz w:val="24"/>
          <w:szCs w:val="24"/>
          <w:lang w:val="pt-BR"/>
        </w:rPr>
        <w:t>28</w:t>
      </w:r>
      <w:r w:rsidRPr="00A01DDA">
        <w:rPr>
          <w:i/>
          <w:iCs/>
          <w:sz w:val="24"/>
          <w:szCs w:val="24"/>
          <w:lang w:val="pt-BR"/>
        </w:rPr>
        <w:t>/02/2025 của Hiệu trưởng Trường Đại học GTVT)</w:t>
      </w:r>
    </w:p>
    <w:p w14:paraId="24EB9E53" w14:textId="77777777" w:rsidR="00DF5C9C" w:rsidRPr="00A01DDA" w:rsidRDefault="00DF5C9C" w:rsidP="00D94502">
      <w:pPr>
        <w:jc w:val="center"/>
        <w:rPr>
          <w:i/>
          <w:iCs/>
          <w:sz w:val="24"/>
          <w:szCs w:val="24"/>
          <w:lang w:val="pt-BR"/>
        </w:rPr>
      </w:pPr>
    </w:p>
    <w:tbl>
      <w:tblPr>
        <w:tblW w:w="15943" w:type="dxa"/>
        <w:tblInd w:w="93" w:type="dxa"/>
        <w:tblLook w:val="04A0" w:firstRow="1" w:lastRow="0" w:firstColumn="1" w:lastColumn="0" w:noHBand="0" w:noVBand="1"/>
      </w:tblPr>
      <w:tblGrid>
        <w:gridCol w:w="595"/>
        <w:gridCol w:w="1688"/>
        <w:gridCol w:w="916"/>
        <w:gridCol w:w="4387"/>
        <w:gridCol w:w="3994"/>
        <w:gridCol w:w="2410"/>
        <w:gridCol w:w="494"/>
        <w:gridCol w:w="1459"/>
      </w:tblGrid>
      <w:tr w:rsidR="00A8417C" w:rsidRPr="00A01DDA" w14:paraId="635219CD" w14:textId="663CD1F0" w:rsidTr="00891402">
        <w:trPr>
          <w:trHeight w:val="405"/>
          <w:tblHeader/>
        </w:trPr>
        <w:tc>
          <w:tcPr>
            <w:tcW w:w="595" w:type="dxa"/>
            <w:vMerge w:val="restart"/>
            <w:tcBorders>
              <w:top w:val="single" w:sz="4" w:space="0" w:color="auto"/>
              <w:left w:val="single" w:sz="4" w:space="0" w:color="auto"/>
              <w:bottom w:val="single" w:sz="4" w:space="0" w:color="auto"/>
              <w:right w:val="single" w:sz="4" w:space="0" w:color="auto"/>
            </w:tcBorders>
            <w:noWrap/>
            <w:vAlign w:val="center"/>
            <w:hideMark/>
          </w:tcPr>
          <w:p w14:paraId="12369C96" w14:textId="77777777" w:rsidR="00A8417C" w:rsidRPr="00A01DDA" w:rsidRDefault="00A8417C" w:rsidP="001F2B7A">
            <w:pPr>
              <w:spacing w:before="60" w:after="60"/>
              <w:jc w:val="center"/>
              <w:rPr>
                <w:b/>
                <w:bCs/>
                <w:sz w:val="20"/>
              </w:rPr>
            </w:pPr>
            <w:r w:rsidRPr="00A01DDA">
              <w:rPr>
                <w:b/>
                <w:bCs/>
                <w:sz w:val="20"/>
              </w:rPr>
              <w:t>STT</w:t>
            </w:r>
          </w:p>
        </w:tc>
        <w:tc>
          <w:tcPr>
            <w:tcW w:w="260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21DB77" w14:textId="77777777" w:rsidR="00A8417C" w:rsidRPr="00A01DDA" w:rsidRDefault="00A8417C" w:rsidP="001F2B7A">
            <w:pPr>
              <w:spacing w:before="60" w:after="60"/>
              <w:jc w:val="center"/>
              <w:rPr>
                <w:b/>
                <w:bCs/>
                <w:sz w:val="20"/>
              </w:rPr>
            </w:pPr>
            <w:r w:rsidRPr="00A01DDA">
              <w:rPr>
                <w:b/>
                <w:bCs/>
                <w:sz w:val="20"/>
              </w:rPr>
              <w:t>Ngành/ Chương trình</w:t>
            </w:r>
          </w:p>
          <w:p w14:paraId="31ED4E2E" w14:textId="77777777" w:rsidR="00A8417C" w:rsidRPr="00A01DDA" w:rsidRDefault="00A8417C" w:rsidP="001F2B7A">
            <w:pPr>
              <w:spacing w:before="60" w:after="60"/>
              <w:jc w:val="center"/>
              <w:rPr>
                <w:b/>
                <w:bCs/>
                <w:sz w:val="20"/>
              </w:rPr>
            </w:pPr>
            <w:r w:rsidRPr="00A01DDA">
              <w:rPr>
                <w:b/>
                <w:bCs/>
                <w:sz w:val="20"/>
              </w:rPr>
              <w:t>tuyển sinh</w:t>
            </w:r>
          </w:p>
        </w:tc>
        <w:tc>
          <w:tcPr>
            <w:tcW w:w="4387" w:type="dxa"/>
            <w:vMerge w:val="restart"/>
            <w:tcBorders>
              <w:top w:val="single" w:sz="4" w:space="0" w:color="auto"/>
              <w:left w:val="single" w:sz="4" w:space="0" w:color="auto"/>
              <w:bottom w:val="single" w:sz="4" w:space="0" w:color="auto"/>
              <w:right w:val="single" w:sz="4" w:space="0" w:color="auto"/>
            </w:tcBorders>
            <w:vAlign w:val="center"/>
            <w:hideMark/>
          </w:tcPr>
          <w:p w14:paraId="77DD0E67" w14:textId="77777777" w:rsidR="00A8417C" w:rsidRPr="00A01DDA" w:rsidRDefault="00A8417C" w:rsidP="001F2B7A">
            <w:pPr>
              <w:spacing w:before="60" w:after="60"/>
              <w:jc w:val="center"/>
              <w:rPr>
                <w:b/>
                <w:bCs/>
                <w:sz w:val="20"/>
              </w:rPr>
            </w:pPr>
            <w:r w:rsidRPr="00A01DDA">
              <w:rPr>
                <w:b/>
                <w:bCs/>
                <w:sz w:val="20"/>
              </w:rPr>
              <w:t>Tên, mã ngành/ Nhóm ngành</w:t>
            </w:r>
            <w:r w:rsidRPr="00A01DDA">
              <w:rPr>
                <w:b/>
                <w:bCs/>
                <w:sz w:val="20"/>
              </w:rPr>
              <w:br/>
              <w:t>tốt nghiệp đại học dự tuyển không phải học bổ sung kiến thức</w:t>
            </w:r>
          </w:p>
        </w:tc>
        <w:tc>
          <w:tcPr>
            <w:tcW w:w="6898" w:type="dxa"/>
            <w:gridSpan w:val="3"/>
            <w:tcBorders>
              <w:top w:val="single" w:sz="4" w:space="0" w:color="auto"/>
              <w:left w:val="single" w:sz="4" w:space="0" w:color="auto"/>
              <w:bottom w:val="single" w:sz="4" w:space="0" w:color="auto"/>
              <w:right w:val="single" w:sz="4" w:space="0" w:color="auto"/>
            </w:tcBorders>
            <w:vAlign w:val="center"/>
            <w:hideMark/>
          </w:tcPr>
          <w:p w14:paraId="767E817F" w14:textId="77777777" w:rsidR="00A8417C" w:rsidRPr="00A01DDA" w:rsidRDefault="00A8417C" w:rsidP="001F2B7A">
            <w:pPr>
              <w:spacing w:before="60" w:after="60"/>
              <w:jc w:val="center"/>
              <w:rPr>
                <w:b/>
                <w:bCs/>
                <w:sz w:val="20"/>
              </w:rPr>
            </w:pPr>
            <w:r w:rsidRPr="00A01DDA">
              <w:rPr>
                <w:b/>
                <w:bCs/>
                <w:sz w:val="20"/>
              </w:rPr>
              <w:t xml:space="preserve">Ngành/ Nhóm ngành tốt nghiệp đại học </w:t>
            </w:r>
          </w:p>
          <w:p w14:paraId="6E3ADD8B" w14:textId="77777777" w:rsidR="00A8417C" w:rsidRPr="00A01DDA" w:rsidRDefault="00A8417C" w:rsidP="001F2B7A">
            <w:pPr>
              <w:spacing w:before="60" w:after="60"/>
              <w:jc w:val="center"/>
              <w:rPr>
                <w:b/>
                <w:bCs/>
                <w:sz w:val="20"/>
              </w:rPr>
            </w:pPr>
            <w:r w:rsidRPr="00A01DDA">
              <w:rPr>
                <w:b/>
                <w:bCs/>
                <w:sz w:val="20"/>
              </w:rPr>
              <w:t>dự tuyển phải học bổ sung kiến thức</w:t>
            </w:r>
          </w:p>
        </w:tc>
        <w:tc>
          <w:tcPr>
            <w:tcW w:w="1459" w:type="dxa"/>
            <w:vMerge w:val="restart"/>
            <w:tcBorders>
              <w:top w:val="single" w:sz="4" w:space="0" w:color="auto"/>
              <w:left w:val="single" w:sz="4" w:space="0" w:color="auto"/>
              <w:right w:val="single" w:sz="4" w:space="0" w:color="auto"/>
            </w:tcBorders>
            <w:vAlign w:val="center"/>
          </w:tcPr>
          <w:p w14:paraId="464ED94D" w14:textId="4303F366" w:rsidR="00A8417C" w:rsidRPr="00A01DDA" w:rsidRDefault="00A8417C" w:rsidP="00891402">
            <w:pPr>
              <w:spacing w:before="60" w:after="60"/>
              <w:jc w:val="center"/>
              <w:rPr>
                <w:b/>
                <w:bCs/>
                <w:sz w:val="20"/>
              </w:rPr>
            </w:pPr>
            <w:r w:rsidRPr="00A01DDA">
              <w:rPr>
                <w:b/>
                <w:bCs/>
                <w:sz w:val="20"/>
                <w:szCs w:val="20"/>
              </w:rPr>
              <w:t>Môn thi</w:t>
            </w:r>
          </w:p>
        </w:tc>
      </w:tr>
      <w:tr w:rsidR="00A8417C" w:rsidRPr="00A01DDA" w14:paraId="71279999" w14:textId="59F33524" w:rsidTr="00891402">
        <w:trPr>
          <w:trHeight w:val="64"/>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5FB4B47F" w14:textId="77777777" w:rsidR="00A8417C" w:rsidRPr="00A01DDA" w:rsidRDefault="00A8417C" w:rsidP="001F2B7A">
            <w:pPr>
              <w:spacing w:before="60" w:after="60"/>
              <w:rPr>
                <w:b/>
                <w:bCs/>
                <w:sz w:val="20"/>
              </w:rPr>
            </w:pPr>
          </w:p>
        </w:tc>
        <w:tc>
          <w:tcPr>
            <w:tcW w:w="2604" w:type="dxa"/>
            <w:gridSpan w:val="2"/>
            <w:vMerge/>
            <w:tcBorders>
              <w:top w:val="single" w:sz="4" w:space="0" w:color="auto"/>
              <w:left w:val="single" w:sz="4" w:space="0" w:color="auto"/>
              <w:bottom w:val="single" w:sz="4" w:space="0" w:color="auto"/>
              <w:right w:val="single" w:sz="4" w:space="0" w:color="auto"/>
            </w:tcBorders>
            <w:vAlign w:val="center"/>
            <w:hideMark/>
          </w:tcPr>
          <w:p w14:paraId="327D62F9" w14:textId="77777777" w:rsidR="00A8417C" w:rsidRPr="00A01DDA" w:rsidRDefault="00A8417C" w:rsidP="001F2B7A">
            <w:pPr>
              <w:spacing w:before="60" w:after="60"/>
              <w:rPr>
                <w:b/>
                <w:bCs/>
                <w:sz w:val="20"/>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14:paraId="0F4AC772" w14:textId="77777777" w:rsidR="00A8417C" w:rsidRPr="00A01DDA" w:rsidRDefault="00A8417C" w:rsidP="001F2B7A">
            <w:pPr>
              <w:spacing w:before="60" w:after="60"/>
              <w:rPr>
                <w:b/>
                <w:bCs/>
                <w:sz w:val="20"/>
              </w:rPr>
            </w:pPr>
          </w:p>
        </w:tc>
        <w:tc>
          <w:tcPr>
            <w:tcW w:w="3994" w:type="dxa"/>
            <w:vMerge w:val="restart"/>
            <w:tcBorders>
              <w:top w:val="single" w:sz="4" w:space="0" w:color="auto"/>
              <w:left w:val="single" w:sz="4" w:space="0" w:color="auto"/>
              <w:bottom w:val="single" w:sz="4" w:space="0" w:color="auto"/>
              <w:right w:val="single" w:sz="4" w:space="0" w:color="auto"/>
            </w:tcBorders>
            <w:vAlign w:val="center"/>
            <w:hideMark/>
          </w:tcPr>
          <w:p w14:paraId="42D223DA" w14:textId="77777777" w:rsidR="00A8417C" w:rsidRPr="00A01DDA" w:rsidRDefault="00A8417C" w:rsidP="001F2B7A">
            <w:pPr>
              <w:spacing w:before="60" w:after="60"/>
              <w:jc w:val="center"/>
              <w:rPr>
                <w:b/>
                <w:bCs/>
                <w:sz w:val="20"/>
              </w:rPr>
            </w:pPr>
            <w:r w:rsidRPr="00A01DDA">
              <w:rPr>
                <w:b/>
                <w:bCs/>
                <w:sz w:val="20"/>
              </w:rPr>
              <w:t>Tên, mã Ngành/ Chuyên ngành/ Khối ngành</w:t>
            </w:r>
          </w:p>
        </w:tc>
        <w:tc>
          <w:tcPr>
            <w:tcW w:w="2904" w:type="dxa"/>
            <w:gridSpan w:val="2"/>
            <w:tcBorders>
              <w:top w:val="single" w:sz="4" w:space="0" w:color="auto"/>
              <w:left w:val="single" w:sz="4" w:space="0" w:color="auto"/>
              <w:bottom w:val="single" w:sz="4" w:space="0" w:color="auto"/>
              <w:right w:val="single" w:sz="4" w:space="0" w:color="auto"/>
            </w:tcBorders>
            <w:vAlign w:val="center"/>
            <w:hideMark/>
          </w:tcPr>
          <w:p w14:paraId="12B627F5" w14:textId="77777777" w:rsidR="00A8417C" w:rsidRPr="00A01DDA" w:rsidRDefault="00A8417C" w:rsidP="001F2B7A">
            <w:pPr>
              <w:spacing w:before="60" w:after="60"/>
              <w:jc w:val="center"/>
              <w:rPr>
                <w:b/>
                <w:bCs/>
                <w:sz w:val="20"/>
              </w:rPr>
            </w:pPr>
            <w:r w:rsidRPr="00A01DDA">
              <w:rPr>
                <w:b/>
                <w:bCs/>
                <w:sz w:val="20"/>
              </w:rPr>
              <w:t>Học phần bổ sung kiến thức</w:t>
            </w:r>
          </w:p>
        </w:tc>
        <w:tc>
          <w:tcPr>
            <w:tcW w:w="1459" w:type="dxa"/>
            <w:vMerge/>
            <w:tcBorders>
              <w:left w:val="single" w:sz="4" w:space="0" w:color="auto"/>
              <w:right w:val="single" w:sz="4" w:space="0" w:color="auto"/>
            </w:tcBorders>
          </w:tcPr>
          <w:p w14:paraId="624A7B92" w14:textId="77777777" w:rsidR="00A8417C" w:rsidRPr="00A01DDA" w:rsidRDefault="00A8417C" w:rsidP="001F2B7A">
            <w:pPr>
              <w:spacing w:before="60" w:after="60"/>
              <w:jc w:val="center"/>
              <w:rPr>
                <w:b/>
                <w:bCs/>
                <w:sz w:val="20"/>
              </w:rPr>
            </w:pPr>
          </w:p>
        </w:tc>
      </w:tr>
      <w:tr w:rsidR="00A8417C" w:rsidRPr="00A01DDA" w14:paraId="11DCADD1" w14:textId="5E73738B" w:rsidTr="00891402">
        <w:trPr>
          <w:trHeight w:val="403"/>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14:paraId="173C7A3F" w14:textId="77777777" w:rsidR="00A8417C" w:rsidRPr="00A01DDA" w:rsidRDefault="00A8417C" w:rsidP="001F2B7A">
            <w:pPr>
              <w:spacing w:before="60" w:after="60"/>
              <w:rPr>
                <w:b/>
                <w:bCs/>
                <w:sz w:val="20"/>
              </w:rPr>
            </w:pPr>
          </w:p>
        </w:tc>
        <w:tc>
          <w:tcPr>
            <w:tcW w:w="1688" w:type="dxa"/>
            <w:tcBorders>
              <w:top w:val="single" w:sz="4" w:space="0" w:color="auto"/>
              <w:left w:val="nil"/>
              <w:bottom w:val="single" w:sz="4" w:space="0" w:color="auto"/>
              <w:right w:val="single" w:sz="4" w:space="0" w:color="auto"/>
            </w:tcBorders>
            <w:noWrap/>
            <w:vAlign w:val="center"/>
            <w:hideMark/>
          </w:tcPr>
          <w:p w14:paraId="062A7983" w14:textId="77777777" w:rsidR="00A8417C" w:rsidRPr="00A01DDA" w:rsidRDefault="00A8417C" w:rsidP="001F2B7A">
            <w:pPr>
              <w:spacing w:before="60" w:after="60"/>
              <w:jc w:val="center"/>
              <w:rPr>
                <w:b/>
                <w:bCs/>
                <w:sz w:val="20"/>
              </w:rPr>
            </w:pPr>
            <w:r w:rsidRPr="00A01DDA">
              <w:rPr>
                <w:b/>
                <w:bCs/>
                <w:sz w:val="20"/>
              </w:rPr>
              <w:t>Tên ngành</w:t>
            </w:r>
          </w:p>
        </w:tc>
        <w:tc>
          <w:tcPr>
            <w:tcW w:w="916" w:type="dxa"/>
            <w:tcBorders>
              <w:top w:val="single" w:sz="4" w:space="0" w:color="auto"/>
              <w:left w:val="nil"/>
              <w:bottom w:val="single" w:sz="4" w:space="0" w:color="auto"/>
              <w:right w:val="single" w:sz="4" w:space="0" w:color="auto"/>
            </w:tcBorders>
            <w:noWrap/>
            <w:vAlign w:val="center"/>
            <w:hideMark/>
          </w:tcPr>
          <w:p w14:paraId="26845A07" w14:textId="77777777" w:rsidR="00A8417C" w:rsidRPr="00A01DDA" w:rsidRDefault="00A8417C" w:rsidP="001F2B7A">
            <w:pPr>
              <w:spacing w:before="60" w:after="60"/>
              <w:jc w:val="center"/>
              <w:rPr>
                <w:b/>
                <w:bCs/>
                <w:sz w:val="20"/>
              </w:rPr>
            </w:pPr>
            <w:r w:rsidRPr="00A01DDA">
              <w:rPr>
                <w:b/>
                <w:bCs/>
                <w:sz w:val="20"/>
              </w:rPr>
              <w:t>Mã số</w:t>
            </w:r>
          </w:p>
        </w:tc>
        <w:tc>
          <w:tcPr>
            <w:tcW w:w="4387" w:type="dxa"/>
            <w:vMerge/>
            <w:tcBorders>
              <w:top w:val="single" w:sz="4" w:space="0" w:color="auto"/>
              <w:left w:val="single" w:sz="4" w:space="0" w:color="auto"/>
              <w:bottom w:val="single" w:sz="4" w:space="0" w:color="auto"/>
              <w:right w:val="single" w:sz="4" w:space="0" w:color="auto"/>
            </w:tcBorders>
            <w:vAlign w:val="center"/>
            <w:hideMark/>
          </w:tcPr>
          <w:p w14:paraId="3E7E844D" w14:textId="77777777" w:rsidR="00A8417C" w:rsidRPr="00A01DDA" w:rsidRDefault="00A8417C" w:rsidP="001F2B7A">
            <w:pPr>
              <w:spacing w:before="60" w:after="60"/>
              <w:rPr>
                <w:b/>
                <w:bCs/>
                <w:sz w:val="20"/>
              </w:rPr>
            </w:pPr>
          </w:p>
        </w:tc>
        <w:tc>
          <w:tcPr>
            <w:tcW w:w="3994" w:type="dxa"/>
            <w:vMerge/>
            <w:tcBorders>
              <w:top w:val="single" w:sz="4" w:space="0" w:color="auto"/>
              <w:left w:val="single" w:sz="4" w:space="0" w:color="auto"/>
              <w:bottom w:val="single" w:sz="4" w:space="0" w:color="auto"/>
              <w:right w:val="single" w:sz="4" w:space="0" w:color="auto"/>
            </w:tcBorders>
            <w:vAlign w:val="center"/>
            <w:hideMark/>
          </w:tcPr>
          <w:p w14:paraId="16A65BF0" w14:textId="77777777" w:rsidR="00A8417C" w:rsidRPr="00A01DDA" w:rsidRDefault="00A8417C" w:rsidP="001F2B7A">
            <w:pPr>
              <w:spacing w:before="60" w:after="60"/>
              <w:rPr>
                <w:b/>
                <w:bCs/>
                <w:sz w:val="20"/>
              </w:rPr>
            </w:pPr>
          </w:p>
        </w:tc>
        <w:tc>
          <w:tcPr>
            <w:tcW w:w="2410" w:type="dxa"/>
            <w:tcBorders>
              <w:top w:val="single" w:sz="4" w:space="0" w:color="auto"/>
              <w:left w:val="nil"/>
              <w:bottom w:val="single" w:sz="4" w:space="0" w:color="auto"/>
              <w:right w:val="single" w:sz="4" w:space="0" w:color="auto"/>
            </w:tcBorders>
            <w:noWrap/>
            <w:vAlign w:val="center"/>
            <w:hideMark/>
          </w:tcPr>
          <w:p w14:paraId="0721B120" w14:textId="77777777" w:rsidR="00A8417C" w:rsidRPr="00A01DDA" w:rsidRDefault="00A8417C" w:rsidP="001F2B7A">
            <w:pPr>
              <w:spacing w:before="60" w:after="60"/>
              <w:jc w:val="center"/>
              <w:rPr>
                <w:b/>
                <w:bCs/>
                <w:sz w:val="20"/>
              </w:rPr>
            </w:pPr>
            <w:r w:rsidRPr="00A01DDA">
              <w:rPr>
                <w:b/>
                <w:bCs/>
                <w:sz w:val="20"/>
              </w:rPr>
              <w:t>Tên (mã) học phần</w:t>
            </w:r>
          </w:p>
        </w:tc>
        <w:tc>
          <w:tcPr>
            <w:tcW w:w="494" w:type="dxa"/>
            <w:tcBorders>
              <w:top w:val="single" w:sz="4" w:space="0" w:color="auto"/>
              <w:left w:val="nil"/>
              <w:bottom w:val="single" w:sz="4" w:space="0" w:color="auto"/>
              <w:right w:val="single" w:sz="4" w:space="0" w:color="auto"/>
            </w:tcBorders>
            <w:vAlign w:val="center"/>
            <w:hideMark/>
          </w:tcPr>
          <w:p w14:paraId="3294CF2D" w14:textId="77777777" w:rsidR="00A8417C" w:rsidRPr="00A01DDA" w:rsidRDefault="00A8417C" w:rsidP="001F2B7A">
            <w:pPr>
              <w:spacing w:before="60" w:after="60"/>
              <w:jc w:val="center"/>
              <w:rPr>
                <w:b/>
                <w:bCs/>
                <w:sz w:val="20"/>
              </w:rPr>
            </w:pPr>
            <w:r w:rsidRPr="00A01DDA">
              <w:rPr>
                <w:b/>
                <w:bCs/>
                <w:sz w:val="20"/>
              </w:rPr>
              <w:t>Số TC</w:t>
            </w:r>
          </w:p>
        </w:tc>
        <w:tc>
          <w:tcPr>
            <w:tcW w:w="1459" w:type="dxa"/>
            <w:vMerge/>
            <w:tcBorders>
              <w:left w:val="single" w:sz="4" w:space="0" w:color="auto"/>
              <w:bottom w:val="single" w:sz="4" w:space="0" w:color="auto"/>
              <w:right w:val="single" w:sz="4" w:space="0" w:color="auto"/>
            </w:tcBorders>
          </w:tcPr>
          <w:p w14:paraId="0E247DBB" w14:textId="77777777" w:rsidR="00A8417C" w:rsidRPr="00A01DDA" w:rsidRDefault="00A8417C" w:rsidP="001F2B7A">
            <w:pPr>
              <w:spacing w:before="60" w:after="60"/>
              <w:jc w:val="center"/>
              <w:rPr>
                <w:b/>
                <w:bCs/>
                <w:sz w:val="20"/>
              </w:rPr>
            </w:pPr>
          </w:p>
        </w:tc>
      </w:tr>
      <w:tr w:rsidR="00A01DDA" w:rsidRPr="00A01DDA" w14:paraId="26DCA376" w14:textId="28F8276E" w:rsidTr="00891402">
        <w:trPr>
          <w:trHeight w:val="2939"/>
        </w:trPr>
        <w:tc>
          <w:tcPr>
            <w:tcW w:w="595" w:type="dxa"/>
            <w:tcBorders>
              <w:top w:val="single" w:sz="4" w:space="0" w:color="auto"/>
              <w:left w:val="single" w:sz="4" w:space="0" w:color="auto"/>
              <w:bottom w:val="nil"/>
              <w:right w:val="single" w:sz="4" w:space="0" w:color="auto"/>
            </w:tcBorders>
            <w:noWrap/>
            <w:vAlign w:val="center"/>
            <w:hideMark/>
          </w:tcPr>
          <w:p w14:paraId="5A04F4CE" w14:textId="77777777" w:rsidR="00891402" w:rsidRPr="00A01DDA" w:rsidRDefault="00891402" w:rsidP="001F2B7A">
            <w:pPr>
              <w:spacing w:before="60" w:after="60"/>
              <w:jc w:val="center"/>
              <w:rPr>
                <w:b/>
                <w:bCs/>
                <w:sz w:val="20"/>
              </w:rPr>
            </w:pPr>
            <w:r w:rsidRPr="00A01DDA">
              <w:rPr>
                <w:b/>
                <w:bCs/>
                <w:sz w:val="20"/>
              </w:rPr>
              <w:t>1</w:t>
            </w:r>
          </w:p>
        </w:tc>
        <w:tc>
          <w:tcPr>
            <w:tcW w:w="1688" w:type="dxa"/>
            <w:tcBorders>
              <w:top w:val="single" w:sz="4" w:space="0" w:color="auto"/>
              <w:left w:val="nil"/>
              <w:bottom w:val="nil"/>
              <w:right w:val="single" w:sz="4" w:space="0" w:color="auto"/>
            </w:tcBorders>
            <w:vAlign w:val="center"/>
            <w:hideMark/>
          </w:tcPr>
          <w:p w14:paraId="0B30606D" w14:textId="77777777" w:rsidR="00891402" w:rsidRPr="00A01DDA" w:rsidRDefault="00891402" w:rsidP="001F2B7A">
            <w:pPr>
              <w:spacing w:before="60" w:after="60"/>
              <w:jc w:val="both"/>
              <w:rPr>
                <w:b/>
                <w:bCs/>
                <w:sz w:val="20"/>
              </w:rPr>
            </w:pPr>
            <w:r w:rsidRPr="00A01DDA">
              <w:rPr>
                <w:b/>
                <w:bCs/>
                <w:sz w:val="20"/>
              </w:rPr>
              <w:t>Kỹ thuật xây dựng công trình giao thông</w:t>
            </w:r>
          </w:p>
          <w:p w14:paraId="59EFE40D" w14:textId="77777777" w:rsidR="00891402" w:rsidRPr="00A01DDA" w:rsidRDefault="00891402" w:rsidP="001F2B7A">
            <w:pPr>
              <w:spacing w:before="60" w:after="60"/>
              <w:jc w:val="both"/>
              <w:rPr>
                <w:sz w:val="20"/>
              </w:rPr>
            </w:pPr>
            <w:r w:rsidRPr="00A01DDA">
              <w:rPr>
                <w:sz w:val="20"/>
              </w:rPr>
              <w:t>(Khối ngành V)</w:t>
            </w:r>
          </w:p>
        </w:tc>
        <w:tc>
          <w:tcPr>
            <w:tcW w:w="916" w:type="dxa"/>
            <w:tcBorders>
              <w:top w:val="single" w:sz="4" w:space="0" w:color="auto"/>
              <w:left w:val="nil"/>
              <w:bottom w:val="nil"/>
              <w:right w:val="single" w:sz="4" w:space="0" w:color="auto"/>
            </w:tcBorders>
            <w:noWrap/>
            <w:vAlign w:val="center"/>
            <w:hideMark/>
          </w:tcPr>
          <w:p w14:paraId="630CB83D" w14:textId="77777777" w:rsidR="00891402" w:rsidRPr="00A01DDA" w:rsidRDefault="00891402" w:rsidP="001F2B7A">
            <w:pPr>
              <w:spacing w:before="60" w:after="60"/>
              <w:jc w:val="center"/>
              <w:rPr>
                <w:sz w:val="20"/>
              </w:rPr>
            </w:pPr>
            <w:r w:rsidRPr="00A01DDA">
              <w:rPr>
                <w:sz w:val="20"/>
              </w:rPr>
              <w:t>8580205</w:t>
            </w:r>
          </w:p>
        </w:tc>
        <w:tc>
          <w:tcPr>
            <w:tcW w:w="4387" w:type="dxa"/>
            <w:tcBorders>
              <w:top w:val="single" w:sz="4" w:space="0" w:color="auto"/>
              <w:left w:val="nil"/>
              <w:bottom w:val="nil"/>
              <w:right w:val="single" w:sz="4" w:space="0" w:color="auto"/>
            </w:tcBorders>
            <w:vAlign w:val="center"/>
            <w:hideMark/>
          </w:tcPr>
          <w:p w14:paraId="7A04DD1D" w14:textId="77777777" w:rsidR="00891402" w:rsidRPr="00A01DDA" w:rsidRDefault="00891402" w:rsidP="001F2B7A">
            <w:pPr>
              <w:spacing w:before="60" w:after="60"/>
              <w:rPr>
                <w:sz w:val="20"/>
              </w:rPr>
            </w:pPr>
            <w:r w:rsidRPr="00A01DDA">
              <w:rPr>
                <w:sz w:val="20"/>
              </w:rPr>
              <w:t>1. Kỹ thuật xây dựng công trình giao thông 7580205</w:t>
            </w:r>
          </w:p>
          <w:p w14:paraId="27A3A363" w14:textId="77777777" w:rsidR="00891402" w:rsidRPr="00A01DDA" w:rsidRDefault="00891402" w:rsidP="001F2B7A">
            <w:pPr>
              <w:spacing w:before="60" w:after="60"/>
              <w:rPr>
                <w:sz w:val="20"/>
              </w:rPr>
            </w:pPr>
            <w:r w:rsidRPr="00A01DDA">
              <w:rPr>
                <w:sz w:val="20"/>
              </w:rPr>
              <w:t>2. Kỹ thuật xây dựng 7580201</w:t>
            </w:r>
          </w:p>
          <w:p w14:paraId="4BBFDE90" w14:textId="77777777" w:rsidR="00891402" w:rsidRPr="00A01DDA" w:rsidRDefault="00891402" w:rsidP="001F2B7A">
            <w:pPr>
              <w:spacing w:before="60" w:after="60"/>
              <w:rPr>
                <w:sz w:val="20"/>
              </w:rPr>
            </w:pPr>
            <w:r w:rsidRPr="00A01DDA">
              <w:rPr>
                <w:sz w:val="20"/>
              </w:rPr>
              <w:t>3. Kỹ thuật xây dựng công trình thủy 7580202</w:t>
            </w:r>
          </w:p>
          <w:p w14:paraId="1ACA0CBC" w14:textId="77777777" w:rsidR="00891402" w:rsidRPr="00A01DDA" w:rsidRDefault="00891402" w:rsidP="001F2B7A">
            <w:pPr>
              <w:spacing w:before="60" w:after="60"/>
              <w:rPr>
                <w:sz w:val="20"/>
              </w:rPr>
            </w:pPr>
            <w:r w:rsidRPr="00A01DDA">
              <w:rPr>
                <w:sz w:val="20"/>
              </w:rPr>
              <w:t>4. Kỹ thuật xây dựng công trình biển 7580203</w:t>
            </w:r>
          </w:p>
          <w:p w14:paraId="54575AA4" w14:textId="77777777" w:rsidR="00891402" w:rsidRPr="00A01DDA" w:rsidRDefault="00891402" w:rsidP="001F2B7A">
            <w:pPr>
              <w:spacing w:before="60" w:after="60"/>
              <w:rPr>
                <w:sz w:val="20"/>
              </w:rPr>
            </w:pPr>
            <w:r w:rsidRPr="00A01DDA">
              <w:rPr>
                <w:sz w:val="20"/>
              </w:rPr>
              <w:t>5. Kỹ thuật cơ sở hạ tầng 7580210</w:t>
            </w:r>
          </w:p>
          <w:p w14:paraId="363D3752" w14:textId="77777777" w:rsidR="00891402" w:rsidRPr="00A01DDA" w:rsidRDefault="00891402" w:rsidP="001F2B7A">
            <w:pPr>
              <w:spacing w:before="60" w:after="60"/>
              <w:rPr>
                <w:sz w:val="20"/>
              </w:rPr>
            </w:pPr>
            <w:r w:rsidRPr="00A01DDA">
              <w:rPr>
                <w:sz w:val="20"/>
              </w:rPr>
              <w:t>6. Địa kỹ thuật xây dựng 7580211</w:t>
            </w:r>
          </w:p>
          <w:p w14:paraId="65801449" w14:textId="77777777" w:rsidR="00891402" w:rsidRPr="00A01DDA" w:rsidRDefault="00891402" w:rsidP="001F2B7A">
            <w:pPr>
              <w:spacing w:before="60" w:after="60"/>
              <w:jc w:val="both"/>
              <w:rPr>
                <w:sz w:val="20"/>
              </w:rPr>
            </w:pPr>
            <w:r w:rsidRPr="00A01DDA">
              <w:rPr>
                <w:sz w:val="20"/>
              </w:rPr>
              <w:t>7. Kỹ thuật tài nguyên nước 7580212</w:t>
            </w:r>
          </w:p>
          <w:p w14:paraId="7D972A01" w14:textId="77777777" w:rsidR="00891402" w:rsidRPr="00A01DDA" w:rsidRDefault="00891402" w:rsidP="001F2B7A">
            <w:pPr>
              <w:spacing w:before="60" w:after="60"/>
              <w:jc w:val="both"/>
              <w:rPr>
                <w:sz w:val="20"/>
              </w:rPr>
            </w:pPr>
            <w:r w:rsidRPr="00A01DDA">
              <w:rPr>
                <w:sz w:val="20"/>
              </w:rPr>
              <w:t>8. Kỹ thuật cấp thoát nước 7580213</w:t>
            </w:r>
          </w:p>
          <w:p w14:paraId="2B336160" w14:textId="77777777" w:rsidR="00891402" w:rsidRPr="00A01DDA" w:rsidRDefault="00891402" w:rsidP="001F2B7A">
            <w:pPr>
              <w:spacing w:before="60" w:after="60"/>
              <w:rPr>
                <w:sz w:val="20"/>
              </w:rPr>
            </w:pPr>
          </w:p>
        </w:tc>
        <w:tc>
          <w:tcPr>
            <w:tcW w:w="3994" w:type="dxa"/>
            <w:tcBorders>
              <w:top w:val="single" w:sz="4" w:space="0" w:color="auto"/>
              <w:left w:val="nil"/>
              <w:bottom w:val="nil"/>
              <w:right w:val="single" w:sz="4" w:space="0" w:color="auto"/>
            </w:tcBorders>
            <w:vAlign w:val="center"/>
            <w:hideMark/>
          </w:tcPr>
          <w:p w14:paraId="6D2B60D6" w14:textId="77777777" w:rsidR="00891402" w:rsidRPr="00A01DDA" w:rsidRDefault="00891402" w:rsidP="001F2B7A">
            <w:pPr>
              <w:spacing w:before="60" w:after="60"/>
              <w:jc w:val="both"/>
              <w:rPr>
                <w:sz w:val="20"/>
              </w:rPr>
            </w:pPr>
            <w:r w:rsidRPr="00A01DDA">
              <w:rPr>
                <w:sz w:val="20"/>
              </w:rPr>
              <w:t>1. Công nghệ kỹ thuật xây dựng 7510103</w:t>
            </w:r>
          </w:p>
          <w:p w14:paraId="342EDE17" w14:textId="77777777" w:rsidR="00891402" w:rsidRPr="00A01DDA" w:rsidRDefault="00891402" w:rsidP="001F2B7A">
            <w:pPr>
              <w:spacing w:before="60" w:after="60"/>
              <w:jc w:val="both"/>
              <w:rPr>
                <w:sz w:val="20"/>
              </w:rPr>
            </w:pPr>
            <w:r w:rsidRPr="00A01DDA">
              <w:rPr>
                <w:sz w:val="20"/>
              </w:rPr>
              <w:t>2. Công nghệ kỹ thuật vật liệu xây dựng 7510105</w:t>
            </w:r>
          </w:p>
          <w:p w14:paraId="050AE503" w14:textId="77777777" w:rsidR="00891402" w:rsidRPr="00A01DDA" w:rsidRDefault="00891402" w:rsidP="001F2B7A">
            <w:pPr>
              <w:spacing w:before="60" w:after="60"/>
              <w:jc w:val="both"/>
              <w:rPr>
                <w:sz w:val="20"/>
              </w:rPr>
            </w:pPr>
            <w:r w:rsidRPr="00A01DDA">
              <w:rPr>
                <w:sz w:val="20"/>
              </w:rPr>
              <w:t>3. Quản lý đô thị và công trình 7580106</w:t>
            </w:r>
          </w:p>
          <w:p w14:paraId="0E00509A" w14:textId="77777777" w:rsidR="00891402" w:rsidRPr="00A01DDA" w:rsidRDefault="00891402" w:rsidP="001F2B7A">
            <w:pPr>
              <w:spacing w:before="60" w:after="60"/>
              <w:jc w:val="both"/>
              <w:rPr>
                <w:sz w:val="20"/>
              </w:rPr>
            </w:pPr>
            <w:r w:rsidRPr="00A01DDA">
              <w:rPr>
                <w:sz w:val="20"/>
              </w:rPr>
              <w:t>4. Kinh tế xây dựng 7580301</w:t>
            </w:r>
          </w:p>
          <w:p w14:paraId="3D20D360" w14:textId="77777777" w:rsidR="00891402" w:rsidRPr="00A01DDA" w:rsidRDefault="00891402" w:rsidP="001F2B7A">
            <w:pPr>
              <w:spacing w:before="60" w:after="60"/>
              <w:jc w:val="both"/>
              <w:rPr>
                <w:sz w:val="20"/>
              </w:rPr>
            </w:pPr>
            <w:r w:rsidRPr="00A01DDA">
              <w:rPr>
                <w:sz w:val="20"/>
              </w:rPr>
              <w:t>5. Quản lý xây dựng 7580302</w:t>
            </w:r>
          </w:p>
          <w:p w14:paraId="2F59E2E4" w14:textId="77777777" w:rsidR="00891402" w:rsidRPr="00A01DDA" w:rsidRDefault="00891402" w:rsidP="001F2B7A">
            <w:pPr>
              <w:spacing w:before="60" w:after="60"/>
              <w:jc w:val="both"/>
              <w:rPr>
                <w:sz w:val="20"/>
              </w:rPr>
            </w:pPr>
            <w:r w:rsidRPr="00A01DDA">
              <w:rPr>
                <w:sz w:val="20"/>
              </w:rPr>
              <w:t>6. Công nghệ kỹ thuật công trình xây dựng 7510102</w:t>
            </w:r>
          </w:p>
          <w:p w14:paraId="26621694" w14:textId="77777777" w:rsidR="00891402" w:rsidRPr="00A01DDA" w:rsidRDefault="00891402" w:rsidP="001F2B7A">
            <w:pPr>
              <w:spacing w:before="60" w:after="60"/>
              <w:jc w:val="both"/>
              <w:rPr>
                <w:sz w:val="20"/>
              </w:rPr>
            </w:pPr>
            <w:r w:rsidRPr="00A01DDA">
              <w:rPr>
                <w:sz w:val="20"/>
              </w:rPr>
              <w:t>7. Kiến trúc 7580101</w:t>
            </w:r>
          </w:p>
          <w:p w14:paraId="1C08E5C3" w14:textId="77777777" w:rsidR="00891402" w:rsidRPr="00A01DDA" w:rsidRDefault="00891402" w:rsidP="001F2B7A">
            <w:pPr>
              <w:spacing w:before="60" w:after="60"/>
              <w:jc w:val="both"/>
              <w:rPr>
                <w:sz w:val="20"/>
              </w:rPr>
            </w:pPr>
            <w:r w:rsidRPr="00A01DDA">
              <w:rPr>
                <w:sz w:val="20"/>
              </w:rPr>
              <w:t>8. Kiến trúc cảnh quan 7580102</w:t>
            </w:r>
          </w:p>
          <w:p w14:paraId="1C6333F2" w14:textId="77777777" w:rsidR="00891402" w:rsidRPr="00A01DDA" w:rsidRDefault="00891402" w:rsidP="001F2B7A">
            <w:pPr>
              <w:spacing w:before="60" w:after="60"/>
              <w:jc w:val="both"/>
              <w:rPr>
                <w:sz w:val="20"/>
              </w:rPr>
            </w:pPr>
            <w:r w:rsidRPr="00A01DDA">
              <w:rPr>
                <w:sz w:val="20"/>
              </w:rPr>
              <w:t>9. Kiến trúc đô thị 7580104</w:t>
            </w:r>
          </w:p>
        </w:tc>
        <w:tc>
          <w:tcPr>
            <w:tcW w:w="2410" w:type="dxa"/>
            <w:tcBorders>
              <w:top w:val="single" w:sz="4" w:space="0" w:color="auto"/>
              <w:left w:val="nil"/>
              <w:bottom w:val="nil"/>
              <w:right w:val="single" w:sz="4" w:space="0" w:color="auto"/>
            </w:tcBorders>
            <w:vAlign w:val="center"/>
            <w:hideMark/>
          </w:tcPr>
          <w:p w14:paraId="24CC970B" w14:textId="77777777" w:rsidR="00891402" w:rsidRPr="00A01DDA" w:rsidRDefault="00891402" w:rsidP="001F2B7A">
            <w:pPr>
              <w:rPr>
                <w:sz w:val="20"/>
              </w:rPr>
            </w:pPr>
            <w:r w:rsidRPr="00A01DDA">
              <w:rPr>
                <w:sz w:val="20"/>
              </w:rPr>
              <w:t>1. Cơ sở công trình cầu và hầm (CE1.301.2)</w:t>
            </w:r>
          </w:p>
          <w:p w14:paraId="57CB4973" w14:textId="77777777" w:rsidR="00891402" w:rsidRPr="00A01DDA" w:rsidRDefault="00891402" w:rsidP="001F2B7A">
            <w:pPr>
              <w:rPr>
                <w:sz w:val="20"/>
              </w:rPr>
            </w:pPr>
            <w:r w:rsidRPr="00A01DDA">
              <w:rPr>
                <w:sz w:val="20"/>
              </w:rPr>
              <w:t>2. Cơ sở thiết kế đường sắt (CE1.401.3)</w:t>
            </w:r>
          </w:p>
          <w:p w14:paraId="2CCDB36B" w14:textId="77777777" w:rsidR="00891402" w:rsidRPr="00A01DDA" w:rsidRDefault="00891402" w:rsidP="001F2B7A">
            <w:pPr>
              <w:rPr>
                <w:sz w:val="20"/>
              </w:rPr>
            </w:pPr>
            <w:r w:rsidRPr="00A01DDA">
              <w:rPr>
                <w:sz w:val="20"/>
              </w:rPr>
              <w:t>3. Thiết kế yếu tố hình học đường ô tô (CE1.201.2)</w:t>
            </w:r>
          </w:p>
        </w:tc>
        <w:tc>
          <w:tcPr>
            <w:tcW w:w="494" w:type="dxa"/>
            <w:tcBorders>
              <w:top w:val="single" w:sz="4" w:space="0" w:color="auto"/>
              <w:left w:val="nil"/>
              <w:bottom w:val="nil"/>
              <w:right w:val="single" w:sz="4" w:space="0" w:color="auto"/>
            </w:tcBorders>
            <w:vAlign w:val="center"/>
            <w:hideMark/>
          </w:tcPr>
          <w:p w14:paraId="6A68E643" w14:textId="77777777" w:rsidR="00891402" w:rsidRPr="00A01DDA" w:rsidRDefault="00891402" w:rsidP="001F2B7A">
            <w:pPr>
              <w:spacing w:before="60" w:after="60"/>
              <w:jc w:val="center"/>
              <w:rPr>
                <w:sz w:val="20"/>
              </w:rPr>
            </w:pPr>
            <w:r w:rsidRPr="00A01DDA">
              <w:rPr>
                <w:sz w:val="20"/>
              </w:rPr>
              <w:t>2</w:t>
            </w:r>
          </w:p>
          <w:p w14:paraId="555682BD" w14:textId="77777777" w:rsidR="00891402" w:rsidRPr="00A01DDA" w:rsidRDefault="00891402" w:rsidP="001F2B7A">
            <w:pPr>
              <w:spacing w:before="60" w:after="60"/>
              <w:jc w:val="center"/>
              <w:rPr>
                <w:sz w:val="20"/>
              </w:rPr>
            </w:pPr>
            <w:r w:rsidRPr="00A01DDA">
              <w:rPr>
                <w:sz w:val="20"/>
              </w:rPr>
              <w:br/>
              <w:t>3</w:t>
            </w:r>
          </w:p>
          <w:p w14:paraId="72E263CD" w14:textId="77777777" w:rsidR="00891402" w:rsidRPr="00A01DDA" w:rsidRDefault="00891402" w:rsidP="001F2B7A">
            <w:pPr>
              <w:jc w:val="center"/>
              <w:rPr>
                <w:sz w:val="20"/>
              </w:rPr>
            </w:pPr>
            <w:r w:rsidRPr="00A01DDA">
              <w:rPr>
                <w:sz w:val="20"/>
              </w:rPr>
              <w:br/>
              <w:t>2</w:t>
            </w:r>
          </w:p>
          <w:p w14:paraId="721B92D3" w14:textId="77777777" w:rsidR="00891402" w:rsidRPr="00A01DDA" w:rsidRDefault="00891402" w:rsidP="001F2B7A">
            <w:pPr>
              <w:jc w:val="center"/>
              <w:rPr>
                <w:sz w:val="20"/>
              </w:rPr>
            </w:pPr>
          </w:p>
        </w:tc>
        <w:tc>
          <w:tcPr>
            <w:tcW w:w="1459" w:type="dxa"/>
            <w:tcBorders>
              <w:top w:val="single" w:sz="4" w:space="0" w:color="auto"/>
              <w:left w:val="nil"/>
              <w:bottom w:val="nil"/>
              <w:right w:val="single" w:sz="4" w:space="0" w:color="auto"/>
            </w:tcBorders>
            <w:vAlign w:val="center"/>
          </w:tcPr>
          <w:p w14:paraId="530D7F27" w14:textId="7CF941AB"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Cơ học đất</w:t>
            </w:r>
          </w:p>
        </w:tc>
      </w:tr>
      <w:tr w:rsidR="00A01DDA" w:rsidRPr="00A01DDA" w14:paraId="551E18A7" w14:textId="47D3CCFD" w:rsidTr="00891402">
        <w:trPr>
          <w:trHeight w:val="1832"/>
        </w:trPr>
        <w:tc>
          <w:tcPr>
            <w:tcW w:w="595" w:type="dxa"/>
            <w:tcBorders>
              <w:top w:val="single" w:sz="4" w:space="0" w:color="auto"/>
              <w:left w:val="single" w:sz="4" w:space="0" w:color="auto"/>
              <w:bottom w:val="single" w:sz="4" w:space="0" w:color="auto"/>
              <w:right w:val="single" w:sz="4" w:space="0" w:color="auto"/>
            </w:tcBorders>
            <w:noWrap/>
            <w:vAlign w:val="center"/>
          </w:tcPr>
          <w:p w14:paraId="7977B49D" w14:textId="77777777" w:rsidR="00891402" w:rsidRPr="00A01DDA" w:rsidRDefault="00891402" w:rsidP="001F2B7A">
            <w:pPr>
              <w:spacing w:before="60" w:after="60"/>
              <w:jc w:val="center"/>
              <w:rPr>
                <w:b/>
                <w:bCs/>
                <w:sz w:val="20"/>
              </w:rPr>
            </w:pPr>
            <w:r w:rsidRPr="00A01DDA">
              <w:rPr>
                <w:b/>
                <w:bCs/>
                <w:sz w:val="20"/>
              </w:rPr>
              <w:t>2</w:t>
            </w:r>
          </w:p>
        </w:tc>
        <w:tc>
          <w:tcPr>
            <w:tcW w:w="1688" w:type="dxa"/>
            <w:tcBorders>
              <w:top w:val="single" w:sz="4" w:space="0" w:color="auto"/>
              <w:left w:val="nil"/>
              <w:bottom w:val="single" w:sz="4" w:space="0" w:color="auto"/>
              <w:right w:val="single" w:sz="4" w:space="0" w:color="auto"/>
            </w:tcBorders>
            <w:vAlign w:val="center"/>
          </w:tcPr>
          <w:p w14:paraId="0058E792" w14:textId="77777777" w:rsidR="00891402" w:rsidRPr="00A01DDA" w:rsidRDefault="00891402" w:rsidP="001F2B7A">
            <w:pPr>
              <w:spacing w:before="60" w:after="60"/>
              <w:jc w:val="both"/>
              <w:rPr>
                <w:b/>
                <w:bCs/>
                <w:sz w:val="20"/>
              </w:rPr>
            </w:pPr>
            <w:r w:rsidRPr="00A01DDA">
              <w:rPr>
                <w:b/>
                <w:bCs/>
                <w:sz w:val="20"/>
              </w:rPr>
              <w:t>Kỹ thuật an toàn giao thông (thuộc ngành Kỹ thuật xây dựng công trình giao thông</w:t>
            </w:r>
          </w:p>
          <w:p w14:paraId="6DB87B51" w14:textId="77777777" w:rsidR="00891402" w:rsidRPr="00A01DDA" w:rsidRDefault="00891402" w:rsidP="001F2B7A">
            <w:pPr>
              <w:spacing w:before="60" w:after="60"/>
              <w:jc w:val="both"/>
              <w:rPr>
                <w:sz w:val="20"/>
              </w:rPr>
            </w:pPr>
            <w:r w:rsidRPr="00A01DDA">
              <w:rPr>
                <w:sz w:val="20"/>
              </w:rPr>
              <w:t>(Khối ngành V)</w:t>
            </w:r>
          </w:p>
        </w:tc>
        <w:tc>
          <w:tcPr>
            <w:tcW w:w="916" w:type="dxa"/>
            <w:tcBorders>
              <w:top w:val="single" w:sz="4" w:space="0" w:color="auto"/>
              <w:left w:val="nil"/>
              <w:bottom w:val="single" w:sz="4" w:space="0" w:color="auto"/>
              <w:right w:val="single" w:sz="4" w:space="0" w:color="auto"/>
            </w:tcBorders>
            <w:noWrap/>
            <w:vAlign w:val="center"/>
          </w:tcPr>
          <w:p w14:paraId="595FC3DE" w14:textId="77777777" w:rsidR="00891402" w:rsidRPr="00A01DDA" w:rsidRDefault="00891402" w:rsidP="001F2B7A">
            <w:pPr>
              <w:spacing w:before="60" w:after="60"/>
              <w:jc w:val="center"/>
              <w:rPr>
                <w:sz w:val="20"/>
              </w:rPr>
            </w:pPr>
            <w:r w:rsidRPr="00A01DDA">
              <w:rPr>
                <w:sz w:val="20"/>
              </w:rPr>
              <w:t>8580205</w:t>
            </w:r>
          </w:p>
        </w:tc>
        <w:tc>
          <w:tcPr>
            <w:tcW w:w="4387" w:type="dxa"/>
            <w:tcBorders>
              <w:top w:val="single" w:sz="4" w:space="0" w:color="auto"/>
              <w:left w:val="nil"/>
              <w:bottom w:val="single" w:sz="4" w:space="0" w:color="auto"/>
              <w:right w:val="single" w:sz="4" w:space="0" w:color="auto"/>
            </w:tcBorders>
            <w:vAlign w:val="center"/>
          </w:tcPr>
          <w:p w14:paraId="49EA0406" w14:textId="77777777" w:rsidR="00891402" w:rsidRPr="00A01DDA" w:rsidRDefault="00891402" w:rsidP="001F2B7A">
            <w:pPr>
              <w:spacing w:before="60" w:after="60"/>
              <w:rPr>
                <w:sz w:val="20"/>
              </w:rPr>
            </w:pPr>
            <w:r w:rsidRPr="00A01DDA">
              <w:rPr>
                <w:sz w:val="20"/>
              </w:rPr>
              <w:t>1. Kỹ thuật xây dựng công trình giao thông 7580205</w:t>
            </w:r>
          </w:p>
          <w:p w14:paraId="31A934FE" w14:textId="77777777" w:rsidR="00891402" w:rsidRPr="00A01DDA" w:rsidRDefault="00891402" w:rsidP="001F2B7A">
            <w:pPr>
              <w:spacing w:before="60" w:after="60"/>
              <w:rPr>
                <w:sz w:val="20"/>
              </w:rPr>
            </w:pPr>
            <w:r w:rsidRPr="00A01DDA">
              <w:rPr>
                <w:sz w:val="20"/>
              </w:rPr>
              <w:t>2. Công nghệ kỹ thuật giao thông (chuyên ngành Kỹ thuật an toàn giao thông) 7510104</w:t>
            </w:r>
          </w:p>
        </w:tc>
        <w:tc>
          <w:tcPr>
            <w:tcW w:w="3994" w:type="dxa"/>
            <w:tcBorders>
              <w:top w:val="single" w:sz="4" w:space="0" w:color="auto"/>
              <w:left w:val="nil"/>
              <w:bottom w:val="single" w:sz="4" w:space="0" w:color="auto"/>
              <w:right w:val="single" w:sz="4" w:space="0" w:color="auto"/>
            </w:tcBorders>
            <w:vAlign w:val="center"/>
          </w:tcPr>
          <w:p w14:paraId="4362D3CF" w14:textId="77777777" w:rsidR="00891402" w:rsidRPr="00A01DDA" w:rsidRDefault="00891402" w:rsidP="001F2B7A">
            <w:pPr>
              <w:spacing w:before="60" w:after="60"/>
              <w:jc w:val="both"/>
              <w:rPr>
                <w:sz w:val="20"/>
              </w:rPr>
            </w:pPr>
            <w:r w:rsidRPr="00A01DDA">
              <w:rPr>
                <w:sz w:val="20"/>
              </w:rPr>
              <w:t>1. Kỹ thuật tài nguyên nước 7580212</w:t>
            </w:r>
          </w:p>
          <w:p w14:paraId="41647661" w14:textId="77777777" w:rsidR="00891402" w:rsidRPr="00A01DDA" w:rsidRDefault="00891402" w:rsidP="001F2B7A">
            <w:pPr>
              <w:spacing w:before="60" w:after="60"/>
              <w:jc w:val="both"/>
              <w:rPr>
                <w:sz w:val="20"/>
              </w:rPr>
            </w:pPr>
            <w:r w:rsidRPr="00A01DDA">
              <w:rPr>
                <w:sz w:val="20"/>
              </w:rPr>
              <w:t>2. Kỹ thuật cấp thoát nước 7580213</w:t>
            </w:r>
          </w:p>
          <w:p w14:paraId="461E3A55" w14:textId="77777777" w:rsidR="00891402" w:rsidRPr="00A01DDA" w:rsidRDefault="00891402" w:rsidP="001F2B7A">
            <w:pPr>
              <w:spacing w:before="60" w:after="60"/>
              <w:jc w:val="both"/>
              <w:rPr>
                <w:sz w:val="20"/>
              </w:rPr>
            </w:pPr>
            <w:r w:rsidRPr="00A01DDA">
              <w:rPr>
                <w:sz w:val="20"/>
              </w:rPr>
              <w:t>3. Công nghệ kỹ thuật xây dựng 7510103</w:t>
            </w:r>
          </w:p>
          <w:p w14:paraId="10B0B994" w14:textId="77777777" w:rsidR="00891402" w:rsidRPr="00A01DDA" w:rsidRDefault="00891402" w:rsidP="001F2B7A">
            <w:pPr>
              <w:spacing w:before="60" w:after="60"/>
              <w:jc w:val="both"/>
              <w:rPr>
                <w:sz w:val="20"/>
              </w:rPr>
            </w:pPr>
            <w:r w:rsidRPr="00A01DDA">
              <w:rPr>
                <w:sz w:val="20"/>
              </w:rPr>
              <w:t>4. Công nghệ kỹ thuật vật liệu xây dựng 7510105</w:t>
            </w:r>
          </w:p>
          <w:p w14:paraId="66CC2F6A" w14:textId="77777777" w:rsidR="00891402" w:rsidRPr="00A01DDA" w:rsidRDefault="00891402" w:rsidP="001F2B7A">
            <w:pPr>
              <w:spacing w:before="60" w:after="60"/>
              <w:jc w:val="both"/>
              <w:rPr>
                <w:sz w:val="20"/>
              </w:rPr>
            </w:pPr>
            <w:r w:rsidRPr="00A01DDA">
              <w:rPr>
                <w:sz w:val="20"/>
              </w:rPr>
              <w:t>5. Quản lý đô thị và công trình 7580106</w:t>
            </w:r>
          </w:p>
        </w:tc>
        <w:tc>
          <w:tcPr>
            <w:tcW w:w="2410" w:type="dxa"/>
            <w:tcBorders>
              <w:top w:val="single" w:sz="4" w:space="0" w:color="auto"/>
              <w:left w:val="nil"/>
              <w:bottom w:val="single" w:sz="4" w:space="0" w:color="auto"/>
              <w:right w:val="single" w:sz="4" w:space="0" w:color="auto"/>
            </w:tcBorders>
            <w:vAlign w:val="center"/>
          </w:tcPr>
          <w:p w14:paraId="4243EEBE" w14:textId="77777777" w:rsidR="00891402" w:rsidRPr="00A01DDA" w:rsidRDefault="00891402" w:rsidP="001F2B7A">
            <w:pPr>
              <w:rPr>
                <w:sz w:val="20"/>
              </w:rPr>
            </w:pPr>
            <w:r w:rsidRPr="00A01DDA">
              <w:rPr>
                <w:sz w:val="20"/>
              </w:rPr>
              <w:t>1. Kỹ thuật phương tiện giao thông (ET1.M001.2)</w:t>
            </w:r>
          </w:p>
          <w:p w14:paraId="432AC4D1" w14:textId="77777777" w:rsidR="00891402" w:rsidRPr="00A01DDA" w:rsidRDefault="00891402" w:rsidP="001F2B7A">
            <w:pPr>
              <w:spacing w:before="60" w:after="60"/>
              <w:rPr>
                <w:sz w:val="20"/>
              </w:rPr>
            </w:pPr>
            <w:r w:rsidRPr="00A01DDA">
              <w:rPr>
                <w:sz w:val="20"/>
              </w:rPr>
              <w:t>2. Kỹ thuật công trình giao thông (ET1.M002.2)</w:t>
            </w:r>
          </w:p>
          <w:p w14:paraId="5ACD5EF0" w14:textId="77777777" w:rsidR="00891402" w:rsidRPr="00A01DDA" w:rsidRDefault="00891402" w:rsidP="001F2B7A">
            <w:pPr>
              <w:spacing w:before="60" w:after="60"/>
              <w:rPr>
                <w:sz w:val="20"/>
              </w:rPr>
            </w:pPr>
            <w:r w:rsidRPr="00A01DDA">
              <w:rPr>
                <w:sz w:val="20"/>
              </w:rPr>
              <w:t>3. Tổ chức giao thông (ET1.M003.2)</w:t>
            </w:r>
          </w:p>
        </w:tc>
        <w:tc>
          <w:tcPr>
            <w:tcW w:w="494" w:type="dxa"/>
            <w:tcBorders>
              <w:top w:val="single" w:sz="4" w:space="0" w:color="auto"/>
              <w:left w:val="nil"/>
              <w:bottom w:val="single" w:sz="4" w:space="0" w:color="auto"/>
              <w:right w:val="single" w:sz="4" w:space="0" w:color="auto"/>
            </w:tcBorders>
            <w:vAlign w:val="center"/>
          </w:tcPr>
          <w:p w14:paraId="13C0154D" w14:textId="77777777" w:rsidR="00891402" w:rsidRPr="00A01DDA" w:rsidRDefault="00891402" w:rsidP="001F2B7A">
            <w:pPr>
              <w:spacing w:before="60" w:after="60"/>
              <w:jc w:val="center"/>
              <w:rPr>
                <w:sz w:val="20"/>
              </w:rPr>
            </w:pPr>
            <w:r w:rsidRPr="00A01DDA">
              <w:rPr>
                <w:sz w:val="20"/>
              </w:rPr>
              <w:t>2</w:t>
            </w:r>
          </w:p>
          <w:p w14:paraId="4AFDE4F8" w14:textId="77777777" w:rsidR="00891402" w:rsidRPr="00A01DDA" w:rsidRDefault="00891402" w:rsidP="001F2B7A">
            <w:pPr>
              <w:spacing w:before="60" w:after="60"/>
              <w:jc w:val="center"/>
              <w:rPr>
                <w:sz w:val="20"/>
              </w:rPr>
            </w:pPr>
            <w:r w:rsidRPr="00A01DDA">
              <w:rPr>
                <w:sz w:val="20"/>
              </w:rPr>
              <w:br/>
              <w:t>2</w:t>
            </w:r>
          </w:p>
          <w:p w14:paraId="0945C834" w14:textId="77777777" w:rsidR="00891402" w:rsidRPr="00A01DDA" w:rsidRDefault="00891402" w:rsidP="001F2B7A">
            <w:pPr>
              <w:spacing w:before="60" w:after="60"/>
              <w:jc w:val="center"/>
              <w:rPr>
                <w:sz w:val="20"/>
              </w:rPr>
            </w:pPr>
            <w:r w:rsidRPr="00A01DDA">
              <w:rPr>
                <w:sz w:val="20"/>
              </w:rPr>
              <w:br/>
              <w:t>2</w:t>
            </w:r>
          </w:p>
        </w:tc>
        <w:tc>
          <w:tcPr>
            <w:tcW w:w="1459" w:type="dxa"/>
            <w:tcBorders>
              <w:top w:val="single" w:sz="4" w:space="0" w:color="auto"/>
              <w:left w:val="nil"/>
              <w:bottom w:val="single" w:sz="4" w:space="0" w:color="auto"/>
              <w:right w:val="single" w:sz="4" w:space="0" w:color="auto"/>
            </w:tcBorders>
            <w:vAlign w:val="center"/>
          </w:tcPr>
          <w:p w14:paraId="236BED3D" w14:textId="12F55E32"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Cơ học đất</w:t>
            </w:r>
          </w:p>
        </w:tc>
      </w:tr>
      <w:tr w:rsidR="00A01DDA" w:rsidRPr="00A01DDA" w14:paraId="640A0ABA" w14:textId="7E790324" w:rsidTr="00891402">
        <w:trPr>
          <w:trHeight w:val="2363"/>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7EA4AD7C" w14:textId="77777777" w:rsidR="00891402" w:rsidRPr="00A01DDA" w:rsidRDefault="00891402" w:rsidP="001F2B7A">
            <w:pPr>
              <w:spacing w:before="60" w:after="60"/>
              <w:jc w:val="center"/>
              <w:rPr>
                <w:b/>
                <w:bCs/>
                <w:sz w:val="20"/>
              </w:rPr>
            </w:pPr>
            <w:r w:rsidRPr="00A01DDA">
              <w:rPr>
                <w:b/>
                <w:bCs/>
                <w:sz w:val="20"/>
              </w:rPr>
              <w:t>3</w:t>
            </w:r>
          </w:p>
        </w:tc>
        <w:tc>
          <w:tcPr>
            <w:tcW w:w="1688" w:type="dxa"/>
            <w:tcBorders>
              <w:top w:val="single" w:sz="4" w:space="0" w:color="auto"/>
              <w:left w:val="nil"/>
              <w:bottom w:val="single" w:sz="4" w:space="0" w:color="auto"/>
              <w:right w:val="single" w:sz="4" w:space="0" w:color="auto"/>
            </w:tcBorders>
            <w:vAlign w:val="center"/>
            <w:hideMark/>
          </w:tcPr>
          <w:p w14:paraId="0EA060B1" w14:textId="77777777" w:rsidR="00891402" w:rsidRPr="00A01DDA" w:rsidRDefault="00891402" w:rsidP="001F2B7A">
            <w:pPr>
              <w:spacing w:before="60" w:after="60"/>
              <w:jc w:val="both"/>
              <w:rPr>
                <w:b/>
                <w:bCs/>
                <w:sz w:val="20"/>
              </w:rPr>
            </w:pPr>
            <w:r w:rsidRPr="00A01DDA">
              <w:rPr>
                <w:b/>
                <w:bCs/>
                <w:sz w:val="20"/>
              </w:rPr>
              <w:t>Kỹ thuật cơ sở hạ tầng</w:t>
            </w:r>
          </w:p>
          <w:p w14:paraId="39AA167B" w14:textId="77777777" w:rsidR="00891402" w:rsidRPr="00A01DDA" w:rsidRDefault="00891402" w:rsidP="001F2B7A">
            <w:pPr>
              <w:spacing w:before="60" w:after="60"/>
              <w:jc w:val="both"/>
              <w:rPr>
                <w:sz w:val="20"/>
              </w:rPr>
            </w:pPr>
            <w:r w:rsidRPr="00A01DDA">
              <w:rPr>
                <w:sz w:val="20"/>
              </w:rPr>
              <w:t>(Khối ngành V)</w:t>
            </w:r>
          </w:p>
        </w:tc>
        <w:tc>
          <w:tcPr>
            <w:tcW w:w="916" w:type="dxa"/>
            <w:tcBorders>
              <w:top w:val="single" w:sz="4" w:space="0" w:color="auto"/>
              <w:left w:val="nil"/>
              <w:bottom w:val="single" w:sz="4" w:space="0" w:color="auto"/>
              <w:right w:val="single" w:sz="4" w:space="0" w:color="auto"/>
            </w:tcBorders>
            <w:noWrap/>
            <w:vAlign w:val="center"/>
            <w:hideMark/>
          </w:tcPr>
          <w:p w14:paraId="4D2D3EA8" w14:textId="77777777" w:rsidR="00891402" w:rsidRPr="00A01DDA" w:rsidRDefault="00891402" w:rsidP="001F2B7A">
            <w:pPr>
              <w:spacing w:before="60" w:after="60"/>
              <w:jc w:val="center"/>
              <w:rPr>
                <w:sz w:val="20"/>
              </w:rPr>
            </w:pPr>
            <w:r w:rsidRPr="00A01DDA">
              <w:rPr>
                <w:sz w:val="20"/>
              </w:rPr>
              <w:t>8580210</w:t>
            </w:r>
          </w:p>
        </w:tc>
        <w:tc>
          <w:tcPr>
            <w:tcW w:w="4387" w:type="dxa"/>
            <w:tcBorders>
              <w:top w:val="single" w:sz="4" w:space="0" w:color="auto"/>
              <w:left w:val="nil"/>
              <w:bottom w:val="single" w:sz="4" w:space="0" w:color="auto"/>
              <w:right w:val="single" w:sz="4" w:space="0" w:color="auto"/>
            </w:tcBorders>
            <w:vAlign w:val="center"/>
            <w:hideMark/>
          </w:tcPr>
          <w:p w14:paraId="5BC981EE" w14:textId="77777777" w:rsidR="00891402" w:rsidRPr="00A01DDA" w:rsidRDefault="00891402" w:rsidP="001F2B7A">
            <w:pPr>
              <w:spacing w:before="60" w:after="60"/>
              <w:rPr>
                <w:sz w:val="20"/>
              </w:rPr>
            </w:pPr>
            <w:r w:rsidRPr="00A01DDA">
              <w:rPr>
                <w:sz w:val="20"/>
              </w:rPr>
              <w:t>1. Kỹ thuật cơ sở hạ tầng 7580210</w:t>
            </w:r>
          </w:p>
          <w:p w14:paraId="5C8A6B90" w14:textId="77777777" w:rsidR="00891402" w:rsidRPr="00A01DDA" w:rsidRDefault="00891402" w:rsidP="001F2B7A">
            <w:pPr>
              <w:spacing w:before="60" w:after="60"/>
              <w:rPr>
                <w:sz w:val="20"/>
              </w:rPr>
            </w:pPr>
            <w:r w:rsidRPr="00A01DDA">
              <w:rPr>
                <w:sz w:val="20"/>
              </w:rPr>
              <w:t>2. Kỹ thuật xây dựng 7580201</w:t>
            </w:r>
          </w:p>
          <w:p w14:paraId="454D66ED" w14:textId="77777777" w:rsidR="00891402" w:rsidRPr="00A01DDA" w:rsidRDefault="00891402" w:rsidP="001F2B7A">
            <w:pPr>
              <w:spacing w:before="60" w:after="60"/>
              <w:rPr>
                <w:sz w:val="20"/>
              </w:rPr>
            </w:pPr>
            <w:r w:rsidRPr="00A01DDA">
              <w:rPr>
                <w:sz w:val="20"/>
              </w:rPr>
              <w:t>3. Kỹ thuật xây dựng công trình thủy 7580202</w:t>
            </w:r>
          </w:p>
          <w:p w14:paraId="4572765A" w14:textId="77777777" w:rsidR="00891402" w:rsidRPr="00A01DDA" w:rsidRDefault="00891402" w:rsidP="001F2B7A">
            <w:pPr>
              <w:spacing w:before="60" w:after="60"/>
              <w:rPr>
                <w:sz w:val="20"/>
              </w:rPr>
            </w:pPr>
            <w:r w:rsidRPr="00A01DDA">
              <w:rPr>
                <w:sz w:val="20"/>
              </w:rPr>
              <w:t>4. Kỹ thuật xây dựng công trình biển 7580203</w:t>
            </w:r>
          </w:p>
          <w:p w14:paraId="533335E2" w14:textId="77777777" w:rsidR="00891402" w:rsidRPr="00A01DDA" w:rsidRDefault="00891402" w:rsidP="001F2B7A">
            <w:pPr>
              <w:spacing w:before="60" w:after="60"/>
              <w:rPr>
                <w:sz w:val="20"/>
              </w:rPr>
            </w:pPr>
            <w:r w:rsidRPr="00A01DDA">
              <w:rPr>
                <w:sz w:val="20"/>
              </w:rPr>
              <w:t>5. Kỹ thuật xây dựng công trình giao thông 7580205</w:t>
            </w:r>
          </w:p>
          <w:p w14:paraId="6EA6FB1C" w14:textId="77777777" w:rsidR="00891402" w:rsidRPr="00A01DDA" w:rsidRDefault="00891402" w:rsidP="001F2B7A">
            <w:pPr>
              <w:spacing w:before="60" w:after="60"/>
              <w:rPr>
                <w:sz w:val="20"/>
              </w:rPr>
            </w:pPr>
            <w:r w:rsidRPr="00A01DDA">
              <w:rPr>
                <w:sz w:val="20"/>
              </w:rPr>
              <w:t>6. Địa kỹ thuật xây dựng 7580211</w:t>
            </w:r>
          </w:p>
          <w:p w14:paraId="16FC637A" w14:textId="77777777" w:rsidR="00891402" w:rsidRPr="00A01DDA" w:rsidRDefault="00891402" w:rsidP="001F2B7A">
            <w:pPr>
              <w:spacing w:before="60" w:after="60"/>
              <w:rPr>
                <w:sz w:val="20"/>
              </w:rPr>
            </w:pPr>
            <w:r w:rsidRPr="00A01DDA">
              <w:rPr>
                <w:sz w:val="20"/>
              </w:rPr>
              <w:t>7. Kỹ thuật tài nguyên nước 7580212</w:t>
            </w:r>
          </w:p>
          <w:p w14:paraId="6B80EE00" w14:textId="77777777" w:rsidR="00891402" w:rsidRPr="00A01DDA" w:rsidRDefault="00891402" w:rsidP="001F2B7A">
            <w:pPr>
              <w:spacing w:before="60" w:after="60"/>
              <w:rPr>
                <w:sz w:val="20"/>
              </w:rPr>
            </w:pPr>
            <w:r w:rsidRPr="00A01DDA">
              <w:rPr>
                <w:sz w:val="20"/>
              </w:rPr>
              <w:t xml:space="preserve">8. Kỹ thuật cấp thoát nước 7580213 </w:t>
            </w:r>
          </w:p>
        </w:tc>
        <w:tc>
          <w:tcPr>
            <w:tcW w:w="3994" w:type="dxa"/>
            <w:tcBorders>
              <w:top w:val="single" w:sz="4" w:space="0" w:color="auto"/>
              <w:left w:val="nil"/>
              <w:bottom w:val="single" w:sz="4" w:space="0" w:color="auto"/>
              <w:right w:val="single" w:sz="4" w:space="0" w:color="auto"/>
            </w:tcBorders>
            <w:vAlign w:val="center"/>
            <w:hideMark/>
          </w:tcPr>
          <w:p w14:paraId="4C37560F" w14:textId="77777777" w:rsidR="00891402" w:rsidRPr="00A01DDA" w:rsidRDefault="00891402" w:rsidP="001F2B7A">
            <w:pPr>
              <w:spacing w:before="60" w:after="60"/>
              <w:rPr>
                <w:sz w:val="20"/>
              </w:rPr>
            </w:pPr>
            <w:r w:rsidRPr="00A01DDA">
              <w:rPr>
                <w:sz w:val="20"/>
              </w:rPr>
              <w:t>1. Công nghệ kỹ thuật công trình xây dựng 7510102</w:t>
            </w:r>
          </w:p>
          <w:p w14:paraId="01ED5232" w14:textId="77777777" w:rsidR="00891402" w:rsidRPr="00A01DDA" w:rsidRDefault="00891402" w:rsidP="001F2B7A">
            <w:pPr>
              <w:spacing w:before="60" w:after="60"/>
              <w:rPr>
                <w:sz w:val="20"/>
              </w:rPr>
            </w:pPr>
            <w:r w:rsidRPr="00A01DDA">
              <w:rPr>
                <w:sz w:val="20"/>
              </w:rPr>
              <w:t>2. Công nghệ kỹ thuật xây dựng 7510103</w:t>
            </w:r>
          </w:p>
          <w:p w14:paraId="08770C5A" w14:textId="77777777" w:rsidR="00891402" w:rsidRPr="00A01DDA" w:rsidRDefault="00891402" w:rsidP="001F2B7A">
            <w:pPr>
              <w:spacing w:before="60" w:after="60"/>
              <w:rPr>
                <w:sz w:val="20"/>
              </w:rPr>
            </w:pPr>
            <w:r w:rsidRPr="00A01DDA">
              <w:rPr>
                <w:sz w:val="20"/>
              </w:rPr>
              <w:t>3. Công nghệ kỹ thuật vật liệu xây dựng 7510105</w:t>
            </w:r>
          </w:p>
          <w:p w14:paraId="5A219769" w14:textId="77777777" w:rsidR="00891402" w:rsidRPr="00A01DDA" w:rsidRDefault="00891402" w:rsidP="001F2B7A">
            <w:pPr>
              <w:spacing w:before="60" w:after="60"/>
              <w:rPr>
                <w:sz w:val="20"/>
              </w:rPr>
            </w:pPr>
            <w:r w:rsidRPr="00A01DDA">
              <w:rPr>
                <w:sz w:val="20"/>
              </w:rPr>
              <w:t>4. Kiến trúc 7580101</w:t>
            </w:r>
          </w:p>
          <w:p w14:paraId="55BA8940" w14:textId="77777777" w:rsidR="00891402" w:rsidRPr="00A01DDA" w:rsidRDefault="00891402" w:rsidP="001F2B7A">
            <w:pPr>
              <w:spacing w:before="60" w:after="60"/>
              <w:rPr>
                <w:sz w:val="20"/>
              </w:rPr>
            </w:pPr>
            <w:r w:rsidRPr="00A01DDA">
              <w:rPr>
                <w:sz w:val="20"/>
              </w:rPr>
              <w:t>5. Quản lý đô thị và công trình 7580106</w:t>
            </w:r>
          </w:p>
        </w:tc>
        <w:tc>
          <w:tcPr>
            <w:tcW w:w="2410" w:type="dxa"/>
            <w:tcBorders>
              <w:top w:val="single" w:sz="4" w:space="0" w:color="auto"/>
              <w:left w:val="nil"/>
              <w:bottom w:val="single" w:sz="4" w:space="0" w:color="auto"/>
              <w:right w:val="single" w:sz="4" w:space="0" w:color="auto"/>
            </w:tcBorders>
            <w:vAlign w:val="center"/>
            <w:hideMark/>
          </w:tcPr>
          <w:p w14:paraId="70303F4D" w14:textId="77777777" w:rsidR="00891402" w:rsidRPr="00A01DDA" w:rsidRDefault="00891402" w:rsidP="001F2B7A">
            <w:pPr>
              <w:spacing w:before="60" w:after="60"/>
              <w:rPr>
                <w:sz w:val="20"/>
              </w:rPr>
            </w:pPr>
            <w:r w:rsidRPr="00A01DDA">
              <w:rPr>
                <w:sz w:val="20"/>
              </w:rPr>
              <w:t xml:space="preserve">1. </w:t>
            </w:r>
            <w:r w:rsidRPr="00A01DDA">
              <w:rPr>
                <w:sz w:val="20"/>
                <w:lang w:val="vi-VN"/>
              </w:rPr>
              <w:t>Kỹ thuật thi công (IF1.010.4</w:t>
            </w:r>
            <w:r w:rsidRPr="00A01DDA">
              <w:rPr>
                <w:sz w:val="20"/>
              </w:rPr>
              <w:t>)</w:t>
            </w:r>
          </w:p>
          <w:p w14:paraId="05F97220" w14:textId="77777777" w:rsidR="00891402" w:rsidRPr="00A01DDA" w:rsidRDefault="00891402" w:rsidP="001F2B7A">
            <w:pPr>
              <w:spacing w:before="40" w:after="40"/>
              <w:jc w:val="both"/>
              <w:rPr>
                <w:sz w:val="20"/>
              </w:rPr>
            </w:pPr>
            <w:r w:rsidRPr="00A01DDA">
              <w:rPr>
                <w:sz w:val="20"/>
                <w:lang w:val="vi-VN"/>
              </w:rPr>
              <w:t>2. Chuyên đề CTCSHT đô thị (IF1.011.1)</w:t>
            </w:r>
          </w:p>
        </w:tc>
        <w:tc>
          <w:tcPr>
            <w:tcW w:w="494" w:type="dxa"/>
            <w:tcBorders>
              <w:top w:val="single" w:sz="4" w:space="0" w:color="auto"/>
              <w:left w:val="nil"/>
              <w:bottom w:val="single" w:sz="4" w:space="0" w:color="auto"/>
              <w:right w:val="single" w:sz="4" w:space="0" w:color="auto"/>
            </w:tcBorders>
            <w:vAlign w:val="center"/>
            <w:hideMark/>
          </w:tcPr>
          <w:p w14:paraId="4D9BE08F" w14:textId="77777777" w:rsidR="00891402" w:rsidRPr="00A01DDA" w:rsidRDefault="00891402" w:rsidP="001F2B7A">
            <w:pPr>
              <w:spacing w:before="60" w:after="60"/>
              <w:jc w:val="center"/>
              <w:rPr>
                <w:sz w:val="20"/>
              </w:rPr>
            </w:pPr>
            <w:r w:rsidRPr="00A01DDA">
              <w:rPr>
                <w:sz w:val="20"/>
              </w:rPr>
              <w:t>4</w:t>
            </w:r>
          </w:p>
          <w:p w14:paraId="7002AADC" w14:textId="77777777" w:rsidR="00891402" w:rsidRPr="00A01DDA" w:rsidRDefault="00891402" w:rsidP="001F2B7A">
            <w:pPr>
              <w:spacing w:before="60" w:after="60"/>
              <w:jc w:val="center"/>
              <w:rPr>
                <w:sz w:val="20"/>
              </w:rPr>
            </w:pPr>
            <w:r w:rsidRPr="00A01DDA">
              <w:rPr>
                <w:sz w:val="20"/>
              </w:rPr>
              <w:br/>
              <w:t>1</w:t>
            </w:r>
          </w:p>
          <w:p w14:paraId="31619CC1" w14:textId="77777777" w:rsidR="00891402" w:rsidRPr="00A01DDA" w:rsidRDefault="00891402" w:rsidP="001F2B7A">
            <w:pPr>
              <w:spacing w:before="60" w:after="60"/>
              <w:jc w:val="center"/>
              <w:rPr>
                <w:sz w:val="20"/>
              </w:rPr>
            </w:pPr>
          </w:p>
          <w:p w14:paraId="08C76212" w14:textId="77777777" w:rsidR="00891402" w:rsidRPr="00A01DDA" w:rsidRDefault="00891402" w:rsidP="001F2B7A">
            <w:pPr>
              <w:spacing w:before="60" w:after="60"/>
              <w:jc w:val="center"/>
              <w:rPr>
                <w:sz w:val="20"/>
              </w:rPr>
            </w:pPr>
          </w:p>
        </w:tc>
        <w:tc>
          <w:tcPr>
            <w:tcW w:w="1459" w:type="dxa"/>
            <w:tcBorders>
              <w:top w:val="single" w:sz="4" w:space="0" w:color="auto"/>
              <w:left w:val="nil"/>
              <w:bottom w:val="single" w:sz="4" w:space="0" w:color="auto"/>
              <w:right w:val="single" w:sz="4" w:space="0" w:color="auto"/>
            </w:tcBorders>
            <w:vAlign w:val="center"/>
          </w:tcPr>
          <w:p w14:paraId="037A6EF2" w14:textId="25D8B9FC"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Cơ học đất</w:t>
            </w:r>
          </w:p>
        </w:tc>
      </w:tr>
      <w:tr w:rsidR="00A01DDA" w:rsidRPr="00A01DDA" w14:paraId="415A52D9" w14:textId="0AFEFEED" w:rsidTr="00891402">
        <w:trPr>
          <w:trHeight w:val="1311"/>
        </w:trPr>
        <w:tc>
          <w:tcPr>
            <w:tcW w:w="595" w:type="dxa"/>
            <w:vMerge w:val="restart"/>
            <w:tcBorders>
              <w:top w:val="nil"/>
              <w:left w:val="single" w:sz="4" w:space="0" w:color="auto"/>
              <w:bottom w:val="single" w:sz="4" w:space="0" w:color="000000"/>
              <w:right w:val="single" w:sz="4" w:space="0" w:color="auto"/>
            </w:tcBorders>
            <w:noWrap/>
            <w:vAlign w:val="center"/>
            <w:hideMark/>
          </w:tcPr>
          <w:p w14:paraId="704A78A1" w14:textId="77777777" w:rsidR="00891402" w:rsidRPr="00A01DDA" w:rsidRDefault="00891402" w:rsidP="001F2B7A">
            <w:pPr>
              <w:spacing w:before="60" w:after="60"/>
              <w:jc w:val="center"/>
              <w:rPr>
                <w:b/>
                <w:bCs/>
                <w:sz w:val="20"/>
              </w:rPr>
            </w:pPr>
            <w:r w:rsidRPr="00A01DDA">
              <w:rPr>
                <w:b/>
                <w:bCs/>
                <w:sz w:val="20"/>
              </w:rPr>
              <w:lastRenderedPageBreak/>
              <w:t>4</w:t>
            </w:r>
          </w:p>
        </w:tc>
        <w:tc>
          <w:tcPr>
            <w:tcW w:w="1688" w:type="dxa"/>
            <w:vMerge w:val="restart"/>
            <w:tcBorders>
              <w:top w:val="nil"/>
              <w:left w:val="single" w:sz="4" w:space="0" w:color="auto"/>
              <w:bottom w:val="single" w:sz="4" w:space="0" w:color="000000"/>
              <w:right w:val="single" w:sz="4" w:space="0" w:color="auto"/>
            </w:tcBorders>
            <w:vAlign w:val="center"/>
            <w:hideMark/>
          </w:tcPr>
          <w:p w14:paraId="7402AA60" w14:textId="77777777" w:rsidR="00891402" w:rsidRPr="00A01DDA" w:rsidRDefault="00891402" w:rsidP="001F2B7A">
            <w:pPr>
              <w:spacing w:before="60" w:after="60"/>
              <w:jc w:val="both"/>
              <w:rPr>
                <w:b/>
                <w:bCs/>
                <w:sz w:val="20"/>
              </w:rPr>
            </w:pPr>
            <w:r w:rsidRPr="00A01DDA">
              <w:rPr>
                <w:b/>
                <w:bCs/>
                <w:sz w:val="20"/>
              </w:rPr>
              <w:t>Kỹ thuật xây dựng</w:t>
            </w:r>
          </w:p>
          <w:p w14:paraId="254F28AD" w14:textId="77777777" w:rsidR="00891402" w:rsidRPr="00A01DDA" w:rsidRDefault="00891402" w:rsidP="001F2B7A">
            <w:pPr>
              <w:spacing w:before="60" w:after="60"/>
              <w:jc w:val="both"/>
              <w:rPr>
                <w:sz w:val="20"/>
              </w:rPr>
            </w:pPr>
            <w:r w:rsidRPr="00A01DDA">
              <w:rPr>
                <w:sz w:val="20"/>
              </w:rPr>
              <w:t>(Khối ngành V)</w:t>
            </w:r>
          </w:p>
        </w:tc>
        <w:tc>
          <w:tcPr>
            <w:tcW w:w="916" w:type="dxa"/>
            <w:vMerge w:val="restart"/>
            <w:tcBorders>
              <w:top w:val="nil"/>
              <w:left w:val="single" w:sz="4" w:space="0" w:color="auto"/>
              <w:bottom w:val="single" w:sz="4" w:space="0" w:color="000000"/>
              <w:right w:val="single" w:sz="4" w:space="0" w:color="auto"/>
            </w:tcBorders>
            <w:noWrap/>
            <w:vAlign w:val="center"/>
            <w:hideMark/>
          </w:tcPr>
          <w:p w14:paraId="68D83BCD" w14:textId="77777777" w:rsidR="00891402" w:rsidRPr="00A01DDA" w:rsidRDefault="00891402" w:rsidP="001F2B7A">
            <w:pPr>
              <w:spacing w:before="60" w:after="60"/>
              <w:jc w:val="center"/>
              <w:rPr>
                <w:sz w:val="20"/>
              </w:rPr>
            </w:pPr>
            <w:r w:rsidRPr="00A01DDA">
              <w:rPr>
                <w:sz w:val="20"/>
              </w:rPr>
              <w:t>8580201</w:t>
            </w:r>
          </w:p>
        </w:tc>
        <w:tc>
          <w:tcPr>
            <w:tcW w:w="4387" w:type="dxa"/>
            <w:vMerge w:val="restart"/>
            <w:tcBorders>
              <w:top w:val="nil"/>
              <w:left w:val="single" w:sz="4" w:space="0" w:color="auto"/>
              <w:bottom w:val="single" w:sz="4" w:space="0" w:color="000000"/>
              <w:right w:val="single" w:sz="4" w:space="0" w:color="auto"/>
            </w:tcBorders>
            <w:vAlign w:val="center"/>
            <w:hideMark/>
          </w:tcPr>
          <w:p w14:paraId="4A7B2833" w14:textId="77777777" w:rsidR="00891402" w:rsidRPr="00A01DDA" w:rsidRDefault="00891402" w:rsidP="001F2B7A">
            <w:pPr>
              <w:spacing w:before="60" w:after="60"/>
              <w:rPr>
                <w:sz w:val="20"/>
              </w:rPr>
            </w:pPr>
            <w:r w:rsidRPr="00A01DDA">
              <w:rPr>
                <w:sz w:val="20"/>
              </w:rPr>
              <w:t>1. Kỹ thuật xây dựng 7580201</w:t>
            </w:r>
          </w:p>
          <w:p w14:paraId="71C2089D" w14:textId="77777777" w:rsidR="00891402" w:rsidRPr="00A01DDA" w:rsidRDefault="00891402" w:rsidP="001F2B7A">
            <w:pPr>
              <w:spacing w:before="60" w:after="60"/>
              <w:rPr>
                <w:sz w:val="20"/>
              </w:rPr>
            </w:pPr>
            <w:r w:rsidRPr="00A01DDA">
              <w:rPr>
                <w:sz w:val="20"/>
              </w:rPr>
              <w:t xml:space="preserve">2. Kỹ thuật xây dựng công trình giao thông 7580205 </w:t>
            </w:r>
          </w:p>
          <w:p w14:paraId="3BD151F1" w14:textId="77777777" w:rsidR="00891402" w:rsidRPr="00A01DDA" w:rsidRDefault="00891402" w:rsidP="001F2B7A">
            <w:pPr>
              <w:spacing w:before="60" w:after="60"/>
              <w:rPr>
                <w:sz w:val="20"/>
              </w:rPr>
            </w:pPr>
            <w:r w:rsidRPr="00A01DDA">
              <w:rPr>
                <w:sz w:val="20"/>
              </w:rPr>
              <w:t>3. Kỹ thuật cơ sở hạ tầng 7580210</w:t>
            </w:r>
          </w:p>
          <w:p w14:paraId="68415B65" w14:textId="77777777" w:rsidR="00891402" w:rsidRPr="00A01DDA" w:rsidRDefault="00891402" w:rsidP="001F2B7A">
            <w:pPr>
              <w:spacing w:before="60" w:after="60"/>
              <w:rPr>
                <w:sz w:val="20"/>
              </w:rPr>
            </w:pPr>
            <w:r w:rsidRPr="00A01DDA">
              <w:rPr>
                <w:sz w:val="20"/>
              </w:rPr>
              <w:t>4. Kỹ thuật xây dựng công trình thủy 7580202</w:t>
            </w:r>
          </w:p>
          <w:p w14:paraId="2E5C3185" w14:textId="77777777" w:rsidR="00891402" w:rsidRPr="00A01DDA" w:rsidRDefault="00891402" w:rsidP="001F2B7A">
            <w:pPr>
              <w:spacing w:before="60" w:after="60"/>
              <w:rPr>
                <w:sz w:val="20"/>
              </w:rPr>
            </w:pPr>
            <w:r w:rsidRPr="00A01DDA">
              <w:rPr>
                <w:sz w:val="20"/>
              </w:rPr>
              <w:t>5. Kỹ thuật xây dựng công trình biển 7580203</w:t>
            </w:r>
          </w:p>
          <w:p w14:paraId="21E49083" w14:textId="77777777" w:rsidR="00891402" w:rsidRPr="00A01DDA" w:rsidRDefault="00891402" w:rsidP="001F2B7A">
            <w:pPr>
              <w:spacing w:before="60" w:after="60"/>
              <w:rPr>
                <w:sz w:val="20"/>
              </w:rPr>
            </w:pPr>
            <w:r w:rsidRPr="00A01DDA">
              <w:rPr>
                <w:sz w:val="20"/>
              </w:rPr>
              <w:t>6. Kỹ thuật tài nguyên nước 7580212</w:t>
            </w:r>
          </w:p>
          <w:p w14:paraId="5888B938" w14:textId="77777777" w:rsidR="00891402" w:rsidRPr="00A01DDA" w:rsidRDefault="00891402" w:rsidP="001F2B7A">
            <w:pPr>
              <w:spacing w:before="60" w:after="60"/>
              <w:rPr>
                <w:sz w:val="20"/>
              </w:rPr>
            </w:pPr>
            <w:r w:rsidRPr="00A01DDA">
              <w:rPr>
                <w:sz w:val="20"/>
              </w:rPr>
              <w:t>7. Kỹ thuật cấp thoát nước 7580213</w:t>
            </w:r>
          </w:p>
          <w:p w14:paraId="10368C10" w14:textId="77777777" w:rsidR="00891402" w:rsidRPr="00A01DDA" w:rsidRDefault="00891402" w:rsidP="001F2B7A">
            <w:pPr>
              <w:spacing w:before="60" w:after="60"/>
              <w:rPr>
                <w:sz w:val="20"/>
              </w:rPr>
            </w:pPr>
            <w:r w:rsidRPr="00A01DDA">
              <w:rPr>
                <w:sz w:val="20"/>
              </w:rPr>
              <w:t>8. Địa kỹ thuật xây dựng 7580211</w:t>
            </w:r>
          </w:p>
        </w:tc>
        <w:tc>
          <w:tcPr>
            <w:tcW w:w="3994" w:type="dxa"/>
            <w:tcBorders>
              <w:top w:val="single" w:sz="4" w:space="0" w:color="auto"/>
              <w:left w:val="nil"/>
              <w:bottom w:val="single" w:sz="4" w:space="0" w:color="auto"/>
              <w:right w:val="single" w:sz="4" w:space="0" w:color="auto"/>
            </w:tcBorders>
            <w:vAlign w:val="center"/>
            <w:hideMark/>
          </w:tcPr>
          <w:p w14:paraId="17A7F8D0" w14:textId="77777777" w:rsidR="00891402" w:rsidRPr="00A01DDA" w:rsidRDefault="00891402" w:rsidP="001F2B7A">
            <w:pPr>
              <w:spacing w:before="60" w:after="60"/>
              <w:rPr>
                <w:sz w:val="20"/>
              </w:rPr>
            </w:pPr>
            <w:r w:rsidRPr="00A01DDA">
              <w:rPr>
                <w:sz w:val="20"/>
              </w:rPr>
              <w:t>1. Kinh tế xây dựng 7580301</w:t>
            </w:r>
          </w:p>
          <w:p w14:paraId="2201037A" w14:textId="77777777" w:rsidR="00891402" w:rsidRPr="00A01DDA" w:rsidRDefault="00891402" w:rsidP="001F2B7A">
            <w:pPr>
              <w:spacing w:before="60" w:after="60"/>
              <w:rPr>
                <w:sz w:val="20"/>
              </w:rPr>
            </w:pPr>
            <w:r w:rsidRPr="00A01DDA">
              <w:rPr>
                <w:sz w:val="20"/>
              </w:rPr>
              <w:t>2. Quản lý xây dựng 7580302</w:t>
            </w:r>
          </w:p>
          <w:p w14:paraId="1BEF36D7" w14:textId="77777777" w:rsidR="00891402" w:rsidRPr="00A01DDA" w:rsidRDefault="00891402" w:rsidP="001F2B7A">
            <w:pPr>
              <w:spacing w:before="60" w:after="60"/>
              <w:rPr>
                <w:sz w:val="20"/>
              </w:rPr>
            </w:pPr>
            <w:r w:rsidRPr="00A01DDA">
              <w:rPr>
                <w:sz w:val="20"/>
              </w:rPr>
              <w:t>3. Kiến trúc 7580101</w:t>
            </w:r>
          </w:p>
          <w:p w14:paraId="43178F93" w14:textId="77777777" w:rsidR="00891402" w:rsidRPr="00A01DDA" w:rsidRDefault="00891402" w:rsidP="001F2B7A">
            <w:pPr>
              <w:spacing w:before="60" w:after="60"/>
              <w:rPr>
                <w:sz w:val="20"/>
              </w:rPr>
            </w:pPr>
            <w:r w:rsidRPr="00A01DDA">
              <w:rPr>
                <w:sz w:val="20"/>
              </w:rPr>
              <w:t>4. Kiến trúc cảnh quan 7580102</w:t>
            </w:r>
          </w:p>
          <w:p w14:paraId="79EBE074" w14:textId="77777777" w:rsidR="00891402" w:rsidRPr="00A01DDA" w:rsidRDefault="00891402" w:rsidP="001F2B7A">
            <w:pPr>
              <w:spacing w:before="60" w:after="60"/>
              <w:rPr>
                <w:sz w:val="20"/>
              </w:rPr>
            </w:pPr>
            <w:r w:rsidRPr="00A01DDA">
              <w:rPr>
                <w:sz w:val="20"/>
              </w:rPr>
              <w:t>5. Kiến trúc đô thị 7580104</w:t>
            </w:r>
          </w:p>
        </w:tc>
        <w:tc>
          <w:tcPr>
            <w:tcW w:w="2410" w:type="dxa"/>
            <w:tcBorders>
              <w:top w:val="single" w:sz="4" w:space="0" w:color="auto"/>
              <w:left w:val="nil"/>
              <w:bottom w:val="single" w:sz="4" w:space="0" w:color="auto"/>
              <w:right w:val="single" w:sz="4" w:space="0" w:color="auto"/>
            </w:tcBorders>
            <w:vAlign w:val="center"/>
            <w:hideMark/>
          </w:tcPr>
          <w:p w14:paraId="690EAB1D" w14:textId="77777777" w:rsidR="00891402" w:rsidRPr="00A01DDA" w:rsidRDefault="00891402" w:rsidP="001F2B7A">
            <w:pPr>
              <w:rPr>
                <w:sz w:val="20"/>
              </w:rPr>
            </w:pPr>
            <w:r w:rsidRPr="00A01DDA">
              <w:rPr>
                <w:sz w:val="20"/>
              </w:rPr>
              <w:t xml:space="preserve">1. Mô hình hóa kết cấu (CA1.401.2) </w:t>
            </w:r>
          </w:p>
          <w:p w14:paraId="72C763CE" w14:textId="77777777" w:rsidR="00891402" w:rsidRPr="00A01DDA" w:rsidRDefault="00891402" w:rsidP="001F2B7A">
            <w:pPr>
              <w:rPr>
                <w:sz w:val="20"/>
              </w:rPr>
            </w:pPr>
            <w:r w:rsidRPr="00A01DDA">
              <w:rPr>
                <w:sz w:val="20"/>
              </w:rPr>
              <w:t>2. Chuyên đề kỹ thuật xây dựng (CA1.405.2)</w:t>
            </w:r>
          </w:p>
        </w:tc>
        <w:tc>
          <w:tcPr>
            <w:tcW w:w="494" w:type="dxa"/>
            <w:tcBorders>
              <w:top w:val="single" w:sz="4" w:space="0" w:color="auto"/>
              <w:left w:val="nil"/>
              <w:bottom w:val="single" w:sz="4" w:space="0" w:color="auto"/>
              <w:right w:val="single" w:sz="4" w:space="0" w:color="auto"/>
            </w:tcBorders>
            <w:vAlign w:val="center"/>
            <w:hideMark/>
          </w:tcPr>
          <w:p w14:paraId="664CC1BB" w14:textId="77777777" w:rsidR="00891402" w:rsidRPr="00A01DDA" w:rsidRDefault="00891402" w:rsidP="001F2B7A">
            <w:pPr>
              <w:jc w:val="center"/>
              <w:rPr>
                <w:sz w:val="20"/>
              </w:rPr>
            </w:pPr>
            <w:r w:rsidRPr="00A01DDA">
              <w:rPr>
                <w:sz w:val="20"/>
              </w:rPr>
              <w:t>2</w:t>
            </w:r>
          </w:p>
          <w:p w14:paraId="29B1125B" w14:textId="77777777" w:rsidR="00891402" w:rsidRPr="00A01DDA" w:rsidRDefault="00891402" w:rsidP="001F2B7A">
            <w:pPr>
              <w:jc w:val="center"/>
              <w:rPr>
                <w:sz w:val="20"/>
              </w:rPr>
            </w:pPr>
          </w:p>
          <w:p w14:paraId="0919E45C" w14:textId="77777777" w:rsidR="00891402" w:rsidRPr="00A01DDA" w:rsidRDefault="00891402" w:rsidP="001F2B7A">
            <w:pPr>
              <w:jc w:val="center"/>
              <w:rPr>
                <w:sz w:val="20"/>
              </w:rPr>
            </w:pPr>
            <w:r w:rsidRPr="00A01DDA">
              <w:rPr>
                <w:sz w:val="20"/>
              </w:rPr>
              <w:t>2</w:t>
            </w:r>
            <w:r w:rsidRPr="00A01DDA">
              <w:rPr>
                <w:sz w:val="20"/>
              </w:rPr>
              <w:br/>
            </w:r>
          </w:p>
        </w:tc>
        <w:tc>
          <w:tcPr>
            <w:tcW w:w="1459" w:type="dxa"/>
            <w:vMerge w:val="restart"/>
            <w:tcBorders>
              <w:top w:val="single" w:sz="4" w:space="0" w:color="auto"/>
              <w:left w:val="nil"/>
              <w:right w:val="single" w:sz="4" w:space="0" w:color="auto"/>
            </w:tcBorders>
            <w:vAlign w:val="center"/>
          </w:tcPr>
          <w:p w14:paraId="738688BC" w14:textId="00FEF426" w:rsidR="00891402" w:rsidRPr="00A01DDA" w:rsidRDefault="00891402" w:rsidP="00891402">
            <w:pPr>
              <w:rPr>
                <w:sz w:val="20"/>
              </w:rPr>
            </w:pPr>
            <w:r w:rsidRPr="00A01DDA">
              <w:rPr>
                <w:sz w:val="20"/>
                <w:szCs w:val="20"/>
              </w:rPr>
              <w:t xml:space="preserve">1. Toán cao cấp (dành cho khối Kỹ thuật) </w:t>
            </w:r>
            <w:r w:rsidRPr="00A01DDA">
              <w:rPr>
                <w:sz w:val="20"/>
                <w:szCs w:val="20"/>
              </w:rPr>
              <w:br/>
              <w:t>2. Phân tích kết cấu</w:t>
            </w:r>
          </w:p>
        </w:tc>
      </w:tr>
      <w:tr w:rsidR="00A01DDA" w:rsidRPr="00A01DDA" w14:paraId="5EDA1741" w14:textId="0B388ECF" w:rsidTr="00B02C52">
        <w:trPr>
          <w:trHeight w:val="1852"/>
        </w:trPr>
        <w:tc>
          <w:tcPr>
            <w:tcW w:w="595" w:type="dxa"/>
            <w:vMerge/>
            <w:tcBorders>
              <w:top w:val="nil"/>
              <w:left w:val="single" w:sz="4" w:space="0" w:color="auto"/>
              <w:bottom w:val="single" w:sz="4" w:space="0" w:color="000000"/>
              <w:right w:val="single" w:sz="4" w:space="0" w:color="auto"/>
            </w:tcBorders>
            <w:vAlign w:val="center"/>
            <w:hideMark/>
          </w:tcPr>
          <w:p w14:paraId="412915DD" w14:textId="77777777" w:rsidR="00891402" w:rsidRPr="00A01DDA" w:rsidRDefault="00891402" w:rsidP="001F2B7A">
            <w:pPr>
              <w:spacing w:before="60" w:after="60"/>
              <w:rPr>
                <w:sz w:val="20"/>
              </w:rPr>
            </w:pPr>
          </w:p>
        </w:tc>
        <w:tc>
          <w:tcPr>
            <w:tcW w:w="1688" w:type="dxa"/>
            <w:vMerge/>
            <w:tcBorders>
              <w:top w:val="nil"/>
              <w:left w:val="single" w:sz="4" w:space="0" w:color="auto"/>
              <w:bottom w:val="single" w:sz="4" w:space="0" w:color="000000"/>
              <w:right w:val="single" w:sz="4" w:space="0" w:color="auto"/>
            </w:tcBorders>
            <w:vAlign w:val="center"/>
            <w:hideMark/>
          </w:tcPr>
          <w:p w14:paraId="6038A09E" w14:textId="77777777" w:rsidR="00891402" w:rsidRPr="00A01DDA" w:rsidRDefault="00891402" w:rsidP="001F2B7A">
            <w:pPr>
              <w:spacing w:before="60" w:after="60"/>
              <w:jc w:val="both"/>
              <w:rPr>
                <w:sz w:val="20"/>
              </w:rPr>
            </w:pPr>
          </w:p>
        </w:tc>
        <w:tc>
          <w:tcPr>
            <w:tcW w:w="916" w:type="dxa"/>
            <w:vMerge/>
            <w:tcBorders>
              <w:top w:val="nil"/>
              <w:left w:val="single" w:sz="4" w:space="0" w:color="auto"/>
              <w:bottom w:val="single" w:sz="4" w:space="0" w:color="000000"/>
              <w:right w:val="single" w:sz="4" w:space="0" w:color="auto"/>
            </w:tcBorders>
            <w:vAlign w:val="center"/>
            <w:hideMark/>
          </w:tcPr>
          <w:p w14:paraId="7776A55C" w14:textId="77777777" w:rsidR="00891402" w:rsidRPr="00A01DDA" w:rsidRDefault="00891402" w:rsidP="001F2B7A">
            <w:pPr>
              <w:spacing w:before="60" w:after="60"/>
              <w:rPr>
                <w:sz w:val="20"/>
              </w:rPr>
            </w:pPr>
          </w:p>
        </w:tc>
        <w:tc>
          <w:tcPr>
            <w:tcW w:w="4387" w:type="dxa"/>
            <w:vMerge/>
            <w:tcBorders>
              <w:top w:val="nil"/>
              <w:left w:val="single" w:sz="4" w:space="0" w:color="auto"/>
              <w:bottom w:val="single" w:sz="4" w:space="0" w:color="000000"/>
              <w:right w:val="single" w:sz="4" w:space="0" w:color="auto"/>
            </w:tcBorders>
            <w:vAlign w:val="center"/>
            <w:hideMark/>
          </w:tcPr>
          <w:p w14:paraId="1DB2C411" w14:textId="77777777" w:rsidR="00891402" w:rsidRPr="00A01DDA" w:rsidRDefault="00891402" w:rsidP="001F2B7A">
            <w:pPr>
              <w:spacing w:before="60" w:after="60"/>
              <w:rPr>
                <w:sz w:val="20"/>
              </w:rPr>
            </w:pPr>
          </w:p>
        </w:tc>
        <w:tc>
          <w:tcPr>
            <w:tcW w:w="3994" w:type="dxa"/>
            <w:tcBorders>
              <w:top w:val="single" w:sz="4" w:space="0" w:color="auto"/>
              <w:left w:val="nil"/>
              <w:bottom w:val="single" w:sz="4" w:space="0" w:color="auto"/>
              <w:right w:val="single" w:sz="4" w:space="0" w:color="auto"/>
            </w:tcBorders>
            <w:vAlign w:val="center"/>
            <w:hideMark/>
          </w:tcPr>
          <w:p w14:paraId="6E188D93" w14:textId="77777777" w:rsidR="00891402" w:rsidRPr="00A01DDA" w:rsidRDefault="00891402" w:rsidP="001F2B7A">
            <w:pPr>
              <w:spacing w:before="60" w:after="60"/>
              <w:rPr>
                <w:sz w:val="20"/>
              </w:rPr>
            </w:pPr>
            <w:r w:rsidRPr="00A01DDA">
              <w:rPr>
                <w:sz w:val="20"/>
              </w:rPr>
              <w:t>1. Quy hoạch vùng và đô thị 7580105</w:t>
            </w:r>
          </w:p>
          <w:p w14:paraId="3EFC3298" w14:textId="77777777" w:rsidR="00891402" w:rsidRPr="00A01DDA" w:rsidRDefault="00891402" w:rsidP="001F2B7A">
            <w:pPr>
              <w:spacing w:before="60" w:after="60"/>
              <w:rPr>
                <w:sz w:val="20"/>
              </w:rPr>
            </w:pPr>
            <w:r w:rsidRPr="00A01DDA">
              <w:rPr>
                <w:sz w:val="20"/>
              </w:rPr>
              <w:t>2. Quản lý đô thị và công trình 7580106</w:t>
            </w:r>
          </w:p>
          <w:p w14:paraId="6C2DC429" w14:textId="77777777" w:rsidR="00891402" w:rsidRPr="00A01DDA" w:rsidRDefault="00891402" w:rsidP="001F2B7A">
            <w:pPr>
              <w:spacing w:before="60" w:after="60"/>
              <w:rPr>
                <w:sz w:val="20"/>
              </w:rPr>
            </w:pPr>
            <w:r w:rsidRPr="00A01DDA">
              <w:rPr>
                <w:sz w:val="20"/>
              </w:rPr>
              <w:t>3. Kiến trúc nội thất 7580103</w:t>
            </w:r>
          </w:p>
          <w:p w14:paraId="32CB5C05" w14:textId="77777777" w:rsidR="00891402" w:rsidRPr="00A01DDA" w:rsidRDefault="00891402" w:rsidP="001F2B7A">
            <w:pPr>
              <w:spacing w:before="60" w:after="60"/>
              <w:rPr>
                <w:sz w:val="20"/>
              </w:rPr>
            </w:pPr>
            <w:r w:rsidRPr="00A01DDA">
              <w:rPr>
                <w:sz w:val="20"/>
              </w:rPr>
              <w:t>4. Thiết kế nội thất 7580108</w:t>
            </w:r>
          </w:p>
        </w:tc>
        <w:tc>
          <w:tcPr>
            <w:tcW w:w="2410" w:type="dxa"/>
            <w:tcBorders>
              <w:top w:val="single" w:sz="4" w:space="0" w:color="auto"/>
              <w:left w:val="nil"/>
              <w:bottom w:val="single" w:sz="4" w:space="0" w:color="auto"/>
              <w:right w:val="single" w:sz="4" w:space="0" w:color="auto"/>
            </w:tcBorders>
            <w:vAlign w:val="center"/>
            <w:hideMark/>
          </w:tcPr>
          <w:p w14:paraId="3E9600DC" w14:textId="77777777" w:rsidR="00891402" w:rsidRPr="00A01DDA" w:rsidRDefault="00891402" w:rsidP="001F2B7A">
            <w:pPr>
              <w:spacing w:before="60" w:after="60"/>
              <w:rPr>
                <w:sz w:val="20"/>
              </w:rPr>
            </w:pPr>
            <w:r w:rsidRPr="00A01DDA">
              <w:rPr>
                <w:sz w:val="20"/>
              </w:rPr>
              <w:t xml:space="preserve">1. Mô hình hóa kết cấu (CA1.401.2) </w:t>
            </w:r>
          </w:p>
          <w:p w14:paraId="1BABD7FC" w14:textId="77777777" w:rsidR="00891402" w:rsidRPr="00A01DDA" w:rsidRDefault="00891402" w:rsidP="001F2B7A">
            <w:pPr>
              <w:spacing w:before="60" w:after="60"/>
              <w:rPr>
                <w:sz w:val="20"/>
              </w:rPr>
            </w:pPr>
            <w:r w:rsidRPr="00A01DDA">
              <w:rPr>
                <w:sz w:val="20"/>
              </w:rPr>
              <w:t>2. Chuyên đề kỹ thuật xây dựng (CA1.405.2)</w:t>
            </w:r>
          </w:p>
          <w:p w14:paraId="2A898CC7" w14:textId="77777777" w:rsidR="00891402" w:rsidRPr="00A01DDA" w:rsidRDefault="00891402" w:rsidP="001F2B7A">
            <w:pPr>
              <w:spacing w:before="60" w:after="60"/>
              <w:rPr>
                <w:sz w:val="20"/>
              </w:rPr>
            </w:pPr>
            <w:r w:rsidRPr="00A01DDA">
              <w:rPr>
                <w:sz w:val="20"/>
              </w:rPr>
              <w:t>3. Môi trường và các giải pháp kỹ thuật xây dựng bền vững (CA1.408.2)</w:t>
            </w:r>
          </w:p>
        </w:tc>
        <w:tc>
          <w:tcPr>
            <w:tcW w:w="494" w:type="dxa"/>
            <w:tcBorders>
              <w:top w:val="single" w:sz="4" w:space="0" w:color="auto"/>
              <w:left w:val="nil"/>
              <w:bottom w:val="single" w:sz="4" w:space="0" w:color="auto"/>
              <w:right w:val="single" w:sz="4" w:space="0" w:color="auto"/>
            </w:tcBorders>
            <w:vAlign w:val="center"/>
            <w:hideMark/>
          </w:tcPr>
          <w:p w14:paraId="79EA8AE7" w14:textId="77777777" w:rsidR="00891402" w:rsidRPr="00A01DDA" w:rsidRDefault="00891402" w:rsidP="001F2B7A">
            <w:pPr>
              <w:spacing w:before="60" w:after="60"/>
              <w:jc w:val="center"/>
              <w:rPr>
                <w:sz w:val="20"/>
              </w:rPr>
            </w:pPr>
            <w:r w:rsidRPr="00A01DDA">
              <w:rPr>
                <w:sz w:val="20"/>
              </w:rPr>
              <w:t>2</w:t>
            </w:r>
          </w:p>
          <w:p w14:paraId="35DFAD3D" w14:textId="77777777" w:rsidR="00891402" w:rsidRPr="00A01DDA" w:rsidRDefault="00891402" w:rsidP="001F2B7A">
            <w:pPr>
              <w:spacing w:before="60" w:after="60"/>
              <w:jc w:val="center"/>
              <w:rPr>
                <w:sz w:val="20"/>
              </w:rPr>
            </w:pPr>
          </w:p>
          <w:p w14:paraId="6105D799" w14:textId="77777777" w:rsidR="00891402" w:rsidRPr="00A01DDA" w:rsidRDefault="00891402" w:rsidP="001F2B7A">
            <w:pPr>
              <w:spacing w:before="60" w:after="60"/>
              <w:jc w:val="center"/>
              <w:rPr>
                <w:sz w:val="20"/>
              </w:rPr>
            </w:pPr>
            <w:r w:rsidRPr="00A01DDA">
              <w:rPr>
                <w:sz w:val="20"/>
              </w:rPr>
              <w:t>2</w:t>
            </w:r>
          </w:p>
          <w:p w14:paraId="382CEBA3" w14:textId="77777777" w:rsidR="00891402" w:rsidRPr="00A01DDA" w:rsidRDefault="00891402" w:rsidP="001F2B7A">
            <w:pPr>
              <w:spacing w:before="60" w:after="60"/>
              <w:jc w:val="center"/>
              <w:rPr>
                <w:sz w:val="20"/>
              </w:rPr>
            </w:pPr>
          </w:p>
          <w:p w14:paraId="2E58AB00" w14:textId="77777777" w:rsidR="00891402" w:rsidRPr="00A01DDA" w:rsidRDefault="00891402" w:rsidP="001F2B7A">
            <w:pPr>
              <w:spacing w:before="60" w:after="60"/>
              <w:jc w:val="center"/>
              <w:rPr>
                <w:sz w:val="20"/>
              </w:rPr>
            </w:pPr>
            <w:r w:rsidRPr="00A01DDA">
              <w:rPr>
                <w:sz w:val="20"/>
              </w:rPr>
              <w:t>2</w:t>
            </w:r>
          </w:p>
          <w:p w14:paraId="1AA4F03A" w14:textId="77777777" w:rsidR="00891402" w:rsidRPr="00A01DDA" w:rsidRDefault="00891402" w:rsidP="001F2B7A">
            <w:pPr>
              <w:spacing w:before="60" w:after="60"/>
              <w:jc w:val="center"/>
              <w:rPr>
                <w:sz w:val="20"/>
              </w:rPr>
            </w:pPr>
          </w:p>
          <w:p w14:paraId="44A090A6" w14:textId="77777777" w:rsidR="00891402" w:rsidRPr="00A01DDA" w:rsidRDefault="00891402" w:rsidP="001F2B7A">
            <w:pPr>
              <w:spacing w:before="60" w:after="60"/>
              <w:jc w:val="center"/>
              <w:rPr>
                <w:sz w:val="20"/>
              </w:rPr>
            </w:pPr>
          </w:p>
        </w:tc>
        <w:tc>
          <w:tcPr>
            <w:tcW w:w="1459" w:type="dxa"/>
            <w:vMerge/>
            <w:tcBorders>
              <w:left w:val="nil"/>
              <w:bottom w:val="single" w:sz="4" w:space="0" w:color="auto"/>
              <w:right w:val="single" w:sz="4" w:space="0" w:color="auto"/>
            </w:tcBorders>
          </w:tcPr>
          <w:p w14:paraId="13CB4E14" w14:textId="77777777" w:rsidR="00891402" w:rsidRPr="00A01DDA" w:rsidRDefault="00891402" w:rsidP="001F2B7A">
            <w:pPr>
              <w:spacing w:before="60" w:after="60"/>
              <w:jc w:val="center"/>
              <w:rPr>
                <w:sz w:val="20"/>
              </w:rPr>
            </w:pPr>
          </w:p>
        </w:tc>
      </w:tr>
      <w:tr w:rsidR="00A01DDA" w:rsidRPr="00A01DDA" w14:paraId="5D6918AF" w14:textId="797F158D" w:rsidTr="00891402">
        <w:trPr>
          <w:trHeight w:val="3815"/>
        </w:trPr>
        <w:tc>
          <w:tcPr>
            <w:tcW w:w="595" w:type="dxa"/>
            <w:tcBorders>
              <w:top w:val="nil"/>
              <w:left w:val="single" w:sz="4" w:space="0" w:color="auto"/>
              <w:bottom w:val="single" w:sz="4" w:space="0" w:color="auto"/>
              <w:right w:val="single" w:sz="4" w:space="0" w:color="auto"/>
            </w:tcBorders>
            <w:noWrap/>
            <w:vAlign w:val="center"/>
            <w:hideMark/>
          </w:tcPr>
          <w:p w14:paraId="6FBB087B" w14:textId="77777777" w:rsidR="00891402" w:rsidRPr="00A01DDA" w:rsidRDefault="00891402" w:rsidP="001F2B7A">
            <w:pPr>
              <w:spacing w:before="60" w:after="60"/>
              <w:jc w:val="center"/>
              <w:rPr>
                <w:b/>
                <w:bCs/>
                <w:sz w:val="20"/>
              </w:rPr>
            </w:pPr>
            <w:r w:rsidRPr="00A01DDA">
              <w:rPr>
                <w:b/>
                <w:bCs/>
                <w:sz w:val="20"/>
              </w:rPr>
              <w:t>5</w:t>
            </w:r>
          </w:p>
        </w:tc>
        <w:tc>
          <w:tcPr>
            <w:tcW w:w="1688" w:type="dxa"/>
            <w:tcBorders>
              <w:top w:val="nil"/>
              <w:left w:val="nil"/>
              <w:bottom w:val="single" w:sz="4" w:space="0" w:color="auto"/>
              <w:right w:val="single" w:sz="4" w:space="0" w:color="auto"/>
            </w:tcBorders>
            <w:vAlign w:val="center"/>
            <w:hideMark/>
          </w:tcPr>
          <w:p w14:paraId="754137CA" w14:textId="77777777" w:rsidR="00891402" w:rsidRPr="00A01DDA" w:rsidRDefault="00891402" w:rsidP="001F2B7A">
            <w:pPr>
              <w:spacing w:before="60" w:after="60"/>
              <w:jc w:val="both"/>
              <w:rPr>
                <w:b/>
                <w:bCs/>
                <w:sz w:val="20"/>
              </w:rPr>
            </w:pPr>
            <w:r w:rsidRPr="00A01DDA">
              <w:rPr>
                <w:b/>
                <w:bCs/>
                <w:sz w:val="20"/>
              </w:rPr>
              <w:t>Kỹ thuật cơ khí động lực</w:t>
            </w:r>
          </w:p>
          <w:p w14:paraId="620629CE" w14:textId="77777777" w:rsidR="00891402" w:rsidRPr="00A01DDA" w:rsidRDefault="00891402" w:rsidP="001F2B7A">
            <w:pPr>
              <w:spacing w:before="60" w:after="60"/>
              <w:jc w:val="both"/>
              <w:rPr>
                <w:sz w:val="20"/>
              </w:rPr>
            </w:pPr>
            <w:r w:rsidRPr="00A01DDA">
              <w:rPr>
                <w:sz w:val="20"/>
              </w:rPr>
              <w:t>(Khối ngành V)</w:t>
            </w:r>
          </w:p>
        </w:tc>
        <w:tc>
          <w:tcPr>
            <w:tcW w:w="916" w:type="dxa"/>
            <w:tcBorders>
              <w:top w:val="nil"/>
              <w:left w:val="nil"/>
              <w:bottom w:val="single" w:sz="4" w:space="0" w:color="auto"/>
              <w:right w:val="single" w:sz="4" w:space="0" w:color="auto"/>
            </w:tcBorders>
            <w:noWrap/>
            <w:vAlign w:val="center"/>
            <w:hideMark/>
          </w:tcPr>
          <w:p w14:paraId="217EB38E" w14:textId="77777777" w:rsidR="00891402" w:rsidRPr="00A01DDA" w:rsidRDefault="00891402" w:rsidP="001F2B7A">
            <w:pPr>
              <w:spacing w:before="60" w:after="60"/>
              <w:jc w:val="center"/>
              <w:rPr>
                <w:sz w:val="20"/>
              </w:rPr>
            </w:pPr>
            <w:r w:rsidRPr="00A01DDA">
              <w:rPr>
                <w:sz w:val="20"/>
              </w:rPr>
              <w:t>8520116</w:t>
            </w:r>
          </w:p>
        </w:tc>
        <w:tc>
          <w:tcPr>
            <w:tcW w:w="4387" w:type="dxa"/>
            <w:tcBorders>
              <w:top w:val="nil"/>
              <w:left w:val="nil"/>
              <w:bottom w:val="single" w:sz="4" w:space="0" w:color="auto"/>
              <w:right w:val="single" w:sz="4" w:space="0" w:color="auto"/>
            </w:tcBorders>
            <w:vAlign w:val="center"/>
            <w:hideMark/>
          </w:tcPr>
          <w:p w14:paraId="14BB21C2" w14:textId="77777777" w:rsidR="00891402" w:rsidRPr="00A01DDA" w:rsidRDefault="00891402" w:rsidP="001F2B7A">
            <w:pPr>
              <w:spacing w:before="60" w:after="60"/>
              <w:rPr>
                <w:sz w:val="20"/>
              </w:rPr>
            </w:pPr>
            <w:r w:rsidRPr="00A01DDA">
              <w:rPr>
                <w:sz w:val="20"/>
              </w:rPr>
              <w:t>1.  Kỹ thuật cơ khí động lực 7520116</w:t>
            </w:r>
          </w:p>
          <w:p w14:paraId="6A0ADAC7" w14:textId="77777777" w:rsidR="00891402" w:rsidRPr="00A01DDA" w:rsidRDefault="00891402" w:rsidP="001F2B7A">
            <w:pPr>
              <w:spacing w:before="60" w:after="60"/>
              <w:rPr>
                <w:sz w:val="20"/>
              </w:rPr>
            </w:pPr>
            <w:r w:rsidRPr="00A01DDA">
              <w:rPr>
                <w:sz w:val="20"/>
              </w:rPr>
              <w:t>2. Kỹ thuật cơ khí  7520103</w:t>
            </w:r>
          </w:p>
          <w:p w14:paraId="3D77F330" w14:textId="77777777" w:rsidR="00891402" w:rsidRPr="00A01DDA" w:rsidRDefault="00891402" w:rsidP="001F2B7A">
            <w:pPr>
              <w:spacing w:before="60" w:after="60"/>
              <w:rPr>
                <w:sz w:val="20"/>
              </w:rPr>
            </w:pPr>
            <w:r w:rsidRPr="00A01DDA">
              <w:rPr>
                <w:sz w:val="20"/>
              </w:rPr>
              <w:t>3. Công nghệ kỹ thuật ô tô 7510205</w:t>
            </w:r>
          </w:p>
          <w:p w14:paraId="3DB94BAF" w14:textId="77777777" w:rsidR="00891402" w:rsidRPr="00A01DDA" w:rsidRDefault="00891402" w:rsidP="001F2B7A">
            <w:pPr>
              <w:spacing w:before="60" w:after="60"/>
              <w:rPr>
                <w:sz w:val="20"/>
              </w:rPr>
            </w:pPr>
            <w:r w:rsidRPr="00A01DDA">
              <w:rPr>
                <w:sz w:val="20"/>
              </w:rPr>
              <w:t>4. Kỹ thuật ô tô 7520130</w:t>
            </w:r>
          </w:p>
        </w:tc>
        <w:tc>
          <w:tcPr>
            <w:tcW w:w="3994" w:type="dxa"/>
            <w:tcBorders>
              <w:top w:val="single" w:sz="4" w:space="0" w:color="auto"/>
              <w:left w:val="nil"/>
              <w:bottom w:val="single" w:sz="4" w:space="0" w:color="auto"/>
              <w:right w:val="single" w:sz="4" w:space="0" w:color="auto"/>
            </w:tcBorders>
            <w:vAlign w:val="center"/>
            <w:hideMark/>
          </w:tcPr>
          <w:p w14:paraId="08994AD9" w14:textId="77777777" w:rsidR="00891402" w:rsidRPr="00A01DDA" w:rsidRDefault="00891402" w:rsidP="001F2B7A">
            <w:pPr>
              <w:spacing w:before="60" w:after="60"/>
              <w:rPr>
                <w:sz w:val="20"/>
              </w:rPr>
            </w:pPr>
            <w:r w:rsidRPr="00A01DDA">
              <w:rPr>
                <w:sz w:val="20"/>
              </w:rPr>
              <w:t>1. Cơ kỹ thuật 7520101</w:t>
            </w:r>
          </w:p>
          <w:p w14:paraId="7BD92B3D" w14:textId="77777777" w:rsidR="00891402" w:rsidRPr="00A01DDA" w:rsidRDefault="00891402" w:rsidP="001F2B7A">
            <w:pPr>
              <w:spacing w:before="60" w:after="60"/>
              <w:rPr>
                <w:sz w:val="20"/>
              </w:rPr>
            </w:pPr>
            <w:r w:rsidRPr="00A01DDA">
              <w:rPr>
                <w:sz w:val="20"/>
              </w:rPr>
              <w:t>2. Kỹ thuật nhiệt 7520115</w:t>
            </w:r>
          </w:p>
          <w:p w14:paraId="555CBD24" w14:textId="77777777" w:rsidR="00891402" w:rsidRPr="00A01DDA" w:rsidRDefault="00891402" w:rsidP="001F2B7A">
            <w:pPr>
              <w:spacing w:before="60" w:after="60"/>
              <w:rPr>
                <w:sz w:val="20"/>
              </w:rPr>
            </w:pPr>
            <w:r w:rsidRPr="00A01DDA">
              <w:rPr>
                <w:sz w:val="20"/>
              </w:rPr>
              <w:t>3. Kỹ thuật hàng không 7520120</w:t>
            </w:r>
          </w:p>
          <w:p w14:paraId="61D10330" w14:textId="77777777" w:rsidR="00891402" w:rsidRPr="00A01DDA" w:rsidRDefault="00891402" w:rsidP="001F2B7A">
            <w:pPr>
              <w:spacing w:before="60" w:after="60"/>
              <w:rPr>
                <w:sz w:val="20"/>
              </w:rPr>
            </w:pPr>
            <w:r w:rsidRPr="00A01DDA">
              <w:rPr>
                <w:sz w:val="20"/>
              </w:rPr>
              <w:t>4. Kỹ thuật công nghiệp 7520117</w:t>
            </w:r>
          </w:p>
          <w:p w14:paraId="2A7444F8" w14:textId="77777777" w:rsidR="00891402" w:rsidRPr="00A01DDA" w:rsidRDefault="00891402" w:rsidP="001F2B7A">
            <w:pPr>
              <w:spacing w:before="60" w:after="60"/>
              <w:rPr>
                <w:sz w:val="20"/>
              </w:rPr>
            </w:pPr>
            <w:r w:rsidRPr="00A01DDA">
              <w:rPr>
                <w:sz w:val="20"/>
              </w:rPr>
              <w:t>5. Kỹ thuật tàu thủy 7520122</w:t>
            </w:r>
          </w:p>
          <w:p w14:paraId="4986B396" w14:textId="77777777" w:rsidR="00891402" w:rsidRPr="00A01DDA" w:rsidRDefault="00891402" w:rsidP="001F2B7A">
            <w:pPr>
              <w:spacing w:before="60" w:after="60"/>
              <w:rPr>
                <w:sz w:val="20"/>
              </w:rPr>
            </w:pPr>
            <w:r w:rsidRPr="00A01DDA">
              <w:rPr>
                <w:sz w:val="20"/>
              </w:rPr>
              <w:t>6. Kỹ thuật cơ điện tử 7520114</w:t>
            </w:r>
          </w:p>
          <w:p w14:paraId="4FA464FF" w14:textId="77777777" w:rsidR="00891402" w:rsidRPr="00A01DDA" w:rsidRDefault="00891402" w:rsidP="001F2B7A">
            <w:pPr>
              <w:spacing w:before="60" w:after="60"/>
              <w:rPr>
                <w:sz w:val="20"/>
              </w:rPr>
            </w:pPr>
            <w:r w:rsidRPr="00A01DDA">
              <w:rPr>
                <w:sz w:val="20"/>
              </w:rPr>
              <w:t>7. Công nghệ kỹ thuật cơ điện tử 7510203</w:t>
            </w:r>
          </w:p>
          <w:p w14:paraId="70C36CDD" w14:textId="77777777" w:rsidR="00891402" w:rsidRPr="00A01DDA" w:rsidRDefault="00891402" w:rsidP="001F2B7A">
            <w:pPr>
              <w:spacing w:before="60" w:after="60"/>
              <w:rPr>
                <w:sz w:val="20"/>
              </w:rPr>
            </w:pPr>
            <w:r w:rsidRPr="00A01DDA">
              <w:rPr>
                <w:sz w:val="20"/>
              </w:rPr>
              <w:t>8. Công nghệ chế tạo máy 7510202</w:t>
            </w:r>
          </w:p>
          <w:p w14:paraId="14345F83" w14:textId="77777777" w:rsidR="00891402" w:rsidRPr="00A01DDA" w:rsidRDefault="00891402" w:rsidP="001F2B7A">
            <w:pPr>
              <w:spacing w:before="60" w:after="60"/>
              <w:rPr>
                <w:sz w:val="20"/>
              </w:rPr>
            </w:pPr>
            <w:r w:rsidRPr="00A01DDA">
              <w:rPr>
                <w:sz w:val="20"/>
              </w:rPr>
              <w:t>9. Công nghệ kỹ thuật cơ khí 7510201</w:t>
            </w:r>
          </w:p>
          <w:p w14:paraId="3840D691" w14:textId="77777777" w:rsidR="00891402" w:rsidRPr="00A01DDA" w:rsidRDefault="00891402" w:rsidP="001F2B7A">
            <w:pPr>
              <w:spacing w:before="60" w:after="60"/>
              <w:rPr>
                <w:sz w:val="20"/>
              </w:rPr>
            </w:pPr>
            <w:r w:rsidRPr="00A01DDA">
              <w:rPr>
                <w:sz w:val="20"/>
              </w:rPr>
              <w:t>10. Công nghệ kỹ thuật giao thông 7510104 (Trường Đại học GTVT)</w:t>
            </w:r>
          </w:p>
          <w:p w14:paraId="2A745870" w14:textId="77777777" w:rsidR="00891402" w:rsidRPr="00A01DDA" w:rsidRDefault="00891402" w:rsidP="001F2B7A">
            <w:pPr>
              <w:spacing w:before="60" w:after="60"/>
              <w:rPr>
                <w:sz w:val="20"/>
              </w:rPr>
            </w:pPr>
            <w:r w:rsidRPr="00A01DDA">
              <w:rPr>
                <w:sz w:val="20"/>
              </w:rPr>
              <w:t>11. Kỹ thuật hệ thống công nghiệp 7520118</w:t>
            </w:r>
          </w:p>
          <w:p w14:paraId="4C717968" w14:textId="77777777" w:rsidR="00891402" w:rsidRPr="00A01DDA" w:rsidRDefault="00891402" w:rsidP="001F2B7A">
            <w:pPr>
              <w:spacing w:before="60" w:after="60"/>
              <w:rPr>
                <w:sz w:val="20"/>
              </w:rPr>
            </w:pPr>
            <w:r w:rsidRPr="00A01DDA">
              <w:rPr>
                <w:sz w:val="20"/>
              </w:rPr>
              <w:t>12. Kỹ thuật không gian 7520121</w:t>
            </w:r>
          </w:p>
        </w:tc>
        <w:tc>
          <w:tcPr>
            <w:tcW w:w="2410" w:type="dxa"/>
            <w:tcBorders>
              <w:top w:val="single" w:sz="4" w:space="0" w:color="auto"/>
              <w:left w:val="nil"/>
              <w:bottom w:val="single" w:sz="4" w:space="0" w:color="auto"/>
              <w:right w:val="single" w:sz="4" w:space="0" w:color="auto"/>
            </w:tcBorders>
            <w:vAlign w:val="center"/>
            <w:hideMark/>
          </w:tcPr>
          <w:p w14:paraId="384B77E1" w14:textId="77777777" w:rsidR="00891402" w:rsidRPr="00A01DDA" w:rsidRDefault="00891402" w:rsidP="001F2B7A">
            <w:pPr>
              <w:spacing w:before="60" w:after="60"/>
              <w:rPr>
                <w:sz w:val="20"/>
              </w:rPr>
            </w:pPr>
            <w:r w:rsidRPr="00A01DDA">
              <w:rPr>
                <w:sz w:val="20"/>
              </w:rPr>
              <w:t>1. Lý thuyết động cơ (ME0.501.3)</w:t>
            </w:r>
          </w:p>
          <w:p w14:paraId="4242B832" w14:textId="77777777" w:rsidR="00891402" w:rsidRPr="00A01DDA" w:rsidRDefault="00891402" w:rsidP="001F2B7A">
            <w:pPr>
              <w:spacing w:before="60" w:after="60"/>
              <w:rPr>
                <w:sz w:val="20"/>
              </w:rPr>
            </w:pPr>
            <w:r w:rsidRPr="00A01DDA">
              <w:rPr>
                <w:sz w:val="20"/>
              </w:rPr>
              <w:t>2. Truyền động thuỷ lực và khí nén (ME0.102.2)</w:t>
            </w:r>
          </w:p>
          <w:p w14:paraId="14A13E9E" w14:textId="77777777" w:rsidR="00891402" w:rsidRPr="00A01DDA" w:rsidRDefault="00891402" w:rsidP="001F2B7A">
            <w:pPr>
              <w:spacing w:before="60" w:after="60"/>
              <w:rPr>
                <w:sz w:val="20"/>
              </w:rPr>
            </w:pPr>
            <w:r w:rsidRPr="00A01DDA">
              <w:rPr>
                <w:sz w:val="20"/>
              </w:rPr>
              <w:t>3. Truyền động điện (ME4.104.2)</w:t>
            </w:r>
          </w:p>
        </w:tc>
        <w:tc>
          <w:tcPr>
            <w:tcW w:w="494" w:type="dxa"/>
            <w:tcBorders>
              <w:top w:val="single" w:sz="4" w:space="0" w:color="auto"/>
              <w:left w:val="nil"/>
              <w:bottom w:val="single" w:sz="4" w:space="0" w:color="auto"/>
              <w:right w:val="single" w:sz="4" w:space="0" w:color="auto"/>
            </w:tcBorders>
            <w:vAlign w:val="center"/>
            <w:hideMark/>
          </w:tcPr>
          <w:p w14:paraId="08EBEED2" w14:textId="77777777" w:rsidR="00891402" w:rsidRPr="00A01DDA" w:rsidRDefault="00891402" w:rsidP="001F2B7A">
            <w:pPr>
              <w:spacing w:before="60" w:after="60"/>
              <w:jc w:val="center"/>
              <w:rPr>
                <w:sz w:val="20"/>
              </w:rPr>
            </w:pPr>
            <w:r w:rsidRPr="00A01DDA">
              <w:rPr>
                <w:sz w:val="20"/>
              </w:rPr>
              <w:t>3</w:t>
            </w:r>
            <w:r w:rsidRPr="00A01DDA">
              <w:rPr>
                <w:sz w:val="20"/>
              </w:rPr>
              <w:br/>
            </w:r>
          </w:p>
          <w:p w14:paraId="5E35A356" w14:textId="77777777" w:rsidR="00891402" w:rsidRPr="00A01DDA" w:rsidRDefault="00891402" w:rsidP="001F2B7A">
            <w:pPr>
              <w:spacing w:before="60" w:after="60"/>
              <w:jc w:val="center"/>
              <w:rPr>
                <w:sz w:val="20"/>
              </w:rPr>
            </w:pPr>
            <w:r w:rsidRPr="00A01DDA">
              <w:rPr>
                <w:sz w:val="20"/>
              </w:rPr>
              <w:t>2</w:t>
            </w:r>
          </w:p>
          <w:p w14:paraId="4AC80B29" w14:textId="77777777" w:rsidR="00891402" w:rsidRPr="00A01DDA" w:rsidRDefault="00891402" w:rsidP="001F2B7A">
            <w:pPr>
              <w:spacing w:before="60" w:after="60"/>
              <w:jc w:val="center"/>
              <w:rPr>
                <w:sz w:val="20"/>
              </w:rPr>
            </w:pPr>
          </w:p>
          <w:p w14:paraId="7760F377" w14:textId="77777777" w:rsidR="00891402" w:rsidRPr="00A01DDA" w:rsidRDefault="00891402" w:rsidP="001F2B7A">
            <w:pPr>
              <w:spacing w:before="60" w:after="60"/>
              <w:jc w:val="center"/>
              <w:rPr>
                <w:sz w:val="20"/>
              </w:rPr>
            </w:pPr>
            <w:r w:rsidRPr="00A01DDA">
              <w:rPr>
                <w:sz w:val="20"/>
              </w:rPr>
              <w:t>2</w:t>
            </w:r>
            <w:r w:rsidRPr="00A01DDA">
              <w:rPr>
                <w:sz w:val="20"/>
              </w:rPr>
              <w:br/>
            </w:r>
            <w:r w:rsidRPr="00A01DDA">
              <w:rPr>
                <w:sz w:val="20"/>
              </w:rPr>
              <w:br/>
            </w:r>
          </w:p>
        </w:tc>
        <w:tc>
          <w:tcPr>
            <w:tcW w:w="1459" w:type="dxa"/>
            <w:tcBorders>
              <w:top w:val="single" w:sz="4" w:space="0" w:color="auto"/>
              <w:left w:val="nil"/>
              <w:bottom w:val="single" w:sz="4" w:space="0" w:color="auto"/>
              <w:right w:val="single" w:sz="4" w:space="0" w:color="auto"/>
            </w:tcBorders>
            <w:vAlign w:val="center"/>
          </w:tcPr>
          <w:p w14:paraId="1B6ABC95" w14:textId="1BCCB8F3"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Sức bền vật</w:t>
            </w:r>
            <w:r w:rsidRPr="00A01DDA">
              <w:rPr>
                <w:sz w:val="20"/>
                <w:szCs w:val="20"/>
              </w:rPr>
              <w:br/>
              <w:t>liệu</w:t>
            </w:r>
          </w:p>
        </w:tc>
      </w:tr>
      <w:tr w:rsidR="00A01DDA" w:rsidRPr="00A01DDA" w14:paraId="5DA7FA29" w14:textId="68D16B6E" w:rsidTr="00891402">
        <w:trPr>
          <w:trHeight w:val="2935"/>
        </w:trPr>
        <w:tc>
          <w:tcPr>
            <w:tcW w:w="595" w:type="dxa"/>
            <w:tcBorders>
              <w:top w:val="single" w:sz="4" w:space="0" w:color="auto"/>
              <w:left w:val="single" w:sz="4" w:space="0" w:color="auto"/>
              <w:bottom w:val="single" w:sz="4" w:space="0" w:color="auto"/>
              <w:right w:val="single" w:sz="4" w:space="0" w:color="auto"/>
            </w:tcBorders>
            <w:noWrap/>
            <w:vAlign w:val="center"/>
          </w:tcPr>
          <w:p w14:paraId="23E4E68A" w14:textId="77777777" w:rsidR="00891402" w:rsidRPr="00A01DDA" w:rsidRDefault="00891402" w:rsidP="001F2B7A">
            <w:pPr>
              <w:spacing w:before="60" w:after="60"/>
              <w:jc w:val="center"/>
              <w:rPr>
                <w:b/>
                <w:bCs/>
                <w:sz w:val="20"/>
              </w:rPr>
            </w:pPr>
            <w:r w:rsidRPr="00A01DDA">
              <w:rPr>
                <w:b/>
                <w:bCs/>
                <w:sz w:val="20"/>
              </w:rPr>
              <w:lastRenderedPageBreak/>
              <w:t>6</w:t>
            </w:r>
          </w:p>
          <w:p w14:paraId="1F6D045E" w14:textId="77777777" w:rsidR="00891402" w:rsidRPr="00A01DDA" w:rsidRDefault="00891402" w:rsidP="001F2B7A">
            <w:pPr>
              <w:spacing w:before="60" w:after="60"/>
              <w:jc w:val="center"/>
              <w:rPr>
                <w:sz w:val="20"/>
              </w:rPr>
            </w:pPr>
            <w:r w:rsidRPr="00A01DDA">
              <w:rPr>
                <w:sz w:val="20"/>
              </w:rPr>
              <w:t> </w:t>
            </w:r>
          </w:p>
        </w:tc>
        <w:tc>
          <w:tcPr>
            <w:tcW w:w="1688" w:type="dxa"/>
            <w:tcBorders>
              <w:top w:val="single" w:sz="4" w:space="0" w:color="auto"/>
              <w:left w:val="nil"/>
              <w:bottom w:val="single" w:sz="4" w:space="0" w:color="auto"/>
              <w:right w:val="single" w:sz="4" w:space="0" w:color="auto"/>
            </w:tcBorders>
            <w:vAlign w:val="center"/>
          </w:tcPr>
          <w:p w14:paraId="344D4186" w14:textId="77777777" w:rsidR="00891402" w:rsidRPr="00A01DDA" w:rsidRDefault="00891402" w:rsidP="001F2B7A">
            <w:pPr>
              <w:spacing w:before="60" w:after="60"/>
              <w:jc w:val="both"/>
              <w:rPr>
                <w:b/>
                <w:bCs/>
                <w:sz w:val="20"/>
              </w:rPr>
            </w:pPr>
            <w:r w:rsidRPr="00A01DDA">
              <w:rPr>
                <w:b/>
                <w:bCs/>
                <w:sz w:val="20"/>
              </w:rPr>
              <w:t>Kỹ thuật ô tô</w:t>
            </w:r>
          </w:p>
          <w:p w14:paraId="12D76E13" w14:textId="77777777" w:rsidR="00891402" w:rsidRPr="00A01DDA" w:rsidRDefault="00891402" w:rsidP="001F2B7A">
            <w:pPr>
              <w:spacing w:before="60" w:after="60"/>
              <w:jc w:val="both"/>
              <w:rPr>
                <w:sz w:val="20"/>
              </w:rPr>
            </w:pPr>
            <w:r w:rsidRPr="00A01DDA">
              <w:rPr>
                <w:sz w:val="20"/>
              </w:rPr>
              <w:t>(Khối ngành V)</w:t>
            </w:r>
          </w:p>
        </w:tc>
        <w:tc>
          <w:tcPr>
            <w:tcW w:w="916" w:type="dxa"/>
            <w:tcBorders>
              <w:top w:val="single" w:sz="4" w:space="0" w:color="auto"/>
              <w:left w:val="nil"/>
              <w:bottom w:val="single" w:sz="4" w:space="0" w:color="auto"/>
              <w:right w:val="single" w:sz="4" w:space="0" w:color="auto"/>
            </w:tcBorders>
            <w:noWrap/>
            <w:vAlign w:val="center"/>
          </w:tcPr>
          <w:p w14:paraId="6DA691D0" w14:textId="77777777" w:rsidR="00891402" w:rsidRPr="00A01DDA" w:rsidRDefault="00891402" w:rsidP="001F2B7A">
            <w:pPr>
              <w:spacing w:before="60" w:after="60"/>
              <w:jc w:val="center"/>
              <w:rPr>
                <w:sz w:val="20"/>
              </w:rPr>
            </w:pPr>
            <w:r w:rsidRPr="00A01DDA">
              <w:rPr>
                <w:sz w:val="20"/>
              </w:rPr>
              <w:t>8520130</w:t>
            </w:r>
          </w:p>
        </w:tc>
        <w:tc>
          <w:tcPr>
            <w:tcW w:w="4387" w:type="dxa"/>
            <w:tcBorders>
              <w:top w:val="single" w:sz="4" w:space="0" w:color="auto"/>
              <w:left w:val="nil"/>
              <w:bottom w:val="single" w:sz="4" w:space="0" w:color="auto"/>
              <w:right w:val="single" w:sz="4" w:space="0" w:color="auto"/>
            </w:tcBorders>
            <w:vAlign w:val="center"/>
          </w:tcPr>
          <w:p w14:paraId="2A34BA45" w14:textId="77777777" w:rsidR="00891402" w:rsidRPr="00A01DDA" w:rsidRDefault="00891402" w:rsidP="001F2B7A">
            <w:pPr>
              <w:rPr>
                <w:sz w:val="20"/>
              </w:rPr>
            </w:pPr>
            <w:r w:rsidRPr="00A01DDA">
              <w:rPr>
                <w:sz w:val="20"/>
              </w:rPr>
              <w:t>1. Kỹ thuật ô tô 7520130</w:t>
            </w:r>
          </w:p>
          <w:p w14:paraId="43DABD83" w14:textId="77777777" w:rsidR="00891402" w:rsidRPr="00A01DDA" w:rsidRDefault="00891402" w:rsidP="001F2B7A">
            <w:pPr>
              <w:rPr>
                <w:sz w:val="20"/>
              </w:rPr>
            </w:pPr>
            <w:r w:rsidRPr="00A01DDA">
              <w:rPr>
                <w:sz w:val="20"/>
              </w:rPr>
              <w:t>2. Kỹ thuật cơ khí 7520103 (gồm các chuyên ngành: Cơ khí ô tô, Cơ điện tử ô tô, Cơ khí giao thông công chính, Cơ giới hóa xây dựng công trình giao thông)</w:t>
            </w:r>
          </w:p>
          <w:p w14:paraId="39A51944" w14:textId="77777777" w:rsidR="00891402" w:rsidRPr="00A01DDA" w:rsidRDefault="00891402" w:rsidP="001F2B7A">
            <w:pPr>
              <w:rPr>
                <w:sz w:val="20"/>
              </w:rPr>
            </w:pPr>
            <w:r w:rsidRPr="00A01DDA">
              <w:rPr>
                <w:sz w:val="20"/>
              </w:rPr>
              <w:t>3. Công nghệ kỹ thuật ô tô 7510205</w:t>
            </w:r>
          </w:p>
          <w:p w14:paraId="0DC714E8" w14:textId="77777777" w:rsidR="00891402" w:rsidRPr="00A01DDA" w:rsidRDefault="00891402" w:rsidP="001F2B7A">
            <w:pPr>
              <w:spacing w:before="60" w:after="60"/>
              <w:rPr>
                <w:sz w:val="20"/>
              </w:rPr>
            </w:pPr>
            <w:r w:rsidRPr="00A01DDA">
              <w:rPr>
                <w:sz w:val="20"/>
              </w:rPr>
              <w:t>4. Kỹ thuật cơ khí động lực 7520116 (gồm các chuyên ngành: Cơ khí ô tô, Cơ điện tử ô tô)</w:t>
            </w:r>
          </w:p>
        </w:tc>
        <w:tc>
          <w:tcPr>
            <w:tcW w:w="3994" w:type="dxa"/>
            <w:tcBorders>
              <w:top w:val="single" w:sz="4" w:space="0" w:color="auto"/>
              <w:left w:val="nil"/>
              <w:bottom w:val="single" w:sz="4" w:space="0" w:color="auto"/>
              <w:right w:val="single" w:sz="4" w:space="0" w:color="auto"/>
            </w:tcBorders>
            <w:vAlign w:val="center"/>
          </w:tcPr>
          <w:p w14:paraId="2979BB89" w14:textId="77777777" w:rsidR="00891402" w:rsidRPr="00A01DDA" w:rsidRDefault="00891402" w:rsidP="001F2B7A">
            <w:pPr>
              <w:ind w:left="317" w:hanging="142"/>
              <w:rPr>
                <w:sz w:val="20"/>
              </w:rPr>
            </w:pPr>
            <w:r w:rsidRPr="00A01DDA">
              <w:rPr>
                <w:sz w:val="20"/>
              </w:rPr>
              <w:t>1. Các chuyên ngành khác thuộc ngành:</w:t>
            </w:r>
          </w:p>
          <w:p w14:paraId="3E1C3389" w14:textId="77777777" w:rsidR="00891402" w:rsidRPr="00A01DDA" w:rsidRDefault="00891402" w:rsidP="001F2B7A">
            <w:pPr>
              <w:ind w:left="317" w:hanging="142"/>
              <w:rPr>
                <w:sz w:val="20"/>
              </w:rPr>
            </w:pPr>
            <w:r w:rsidRPr="00A01DDA">
              <w:rPr>
                <w:sz w:val="20"/>
              </w:rPr>
              <w:t>1.1. Kỹ thuật cơ khí động lực 7520116;</w:t>
            </w:r>
          </w:p>
          <w:p w14:paraId="5AF1F485" w14:textId="77777777" w:rsidR="00891402" w:rsidRPr="00A01DDA" w:rsidRDefault="00891402" w:rsidP="001F2B7A">
            <w:pPr>
              <w:ind w:left="317" w:hanging="142"/>
              <w:rPr>
                <w:sz w:val="20"/>
              </w:rPr>
            </w:pPr>
            <w:r w:rsidRPr="00A01DDA">
              <w:rPr>
                <w:sz w:val="20"/>
              </w:rPr>
              <w:t>1.2. Kỹ thuật cơ khí 7520103;</w:t>
            </w:r>
          </w:p>
          <w:p w14:paraId="0F3E85C9" w14:textId="77777777" w:rsidR="00891402" w:rsidRPr="00A01DDA" w:rsidRDefault="00891402" w:rsidP="001F2B7A">
            <w:pPr>
              <w:ind w:left="317" w:hanging="142"/>
              <w:rPr>
                <w:sz w:val="20"/>
              </w:rPr>
            </w:pPr>
            <w:r w:rsidRPr="00A01DDA">
              <w:rPr>
                <w:sz w:val="20"/>
              </w:rPr>
              <w:t>2. Các ngành:</w:t>
            </w:r>
          </w:p>
          <w:p w14:paraId="6C9F1FF9" w14:textId="77777777" w:rsidR="00891402" w:rsidRPr="00A01DDA" w:rsidRDefault="00891402" w:rsidP="001F2B7A">
            <w:pPr>
              <w:ind w:left="317" w:hanging="142"/>
              <w:rPr>
                <w:sz w:val="20"/>
              </w:rPr>
            </w:pPr>
            <w:r w:rsidRPr="00A01DDA">
              <w:rPr>
                <w:sz w:val="20"/>
              </w:rPr>
              <w:t>2.1. Kỹ thuật hàng không 7520120;</w:t>
            </w:r>
          </w:p>
          <w:p w14:paraId="2F9A76E3" w14:textId="77777777" w:rsidR="00891402" w:rsidRPr="00A01DDA" w:rsidRDefault="00891402" w:rsidP="001F2B7A">
            <w:pPr>
              <w:ind w:left="317" w:hanging="142"/>
              <w:rPr>
                <w:sz w:val="20"/>
              </w:rPr>
            </w:pPr>
            <w:r w:rsidRPr="00A01DDA">
              <w:rPr>
                <w:sz w:val="20"/>
              </w:rPr>
              <w:t>2.2. Kỹ thuật tàu thủy 7520122;</w:t>
            </w:r>
          </w:p>
          <w:p w14:paraId="53CFBDCD" w14:textId="77777777" w:rsidR="00891402" w:rsidRPr="00A01DDA" w:rsidRDefault="00891402" w:rsidP="001F2B7A">
            <w:pPr>
              <w:ind w:left="317" w:hanging="142"/>
              <w:rPr>
                <w:sz w:val="20"/>
              </w:rPr>
            </w:pPr>
            <w:r w:rsidRPr="00A01DDA">
              <w:rPr>
                <w:sz w:val="20"/>
              </w:rPr>
              <w:t>2.3. Công nghệ Kỹ thuật cơ khí 7510201;</w:t>
            </w:r>
          </w:p>
          <w:p w14:paraId="63B14B6B" w14:textId="77777777" w:rsidR="00891402" w:rsidRPr="00A01DDA" w:rsidRDefault="00891402" w:rsidP="001F2B7A">
            <w:pPr>
              <w:ind w:left="317" w:hanging="142"/>
              <w:rPr>
                <w:sz w:val="20"/>
              </w:rPr>
            </w:pPr>
            <w:r w:rsidRPr="00A01DDA">
              <w:rPr>
                <w:sz w:val="20"/>
              </w:rPr>
              <w:t>2.4. Công nghệ Kỹ thuật tàu thủy 7510207.</w:t>
            </w:r>
          </w:p>
          <w:p w14:paraId="23A741EE" w14:textId="77777777" w:rsidR="00891402" w:rsidRPr="00A01DDA" w:rsidRDefault="00891402" w:rsidP="001F2B7A">
            <w:pPr>
              <w:spacing w:before="60" w:after="60"/>
              <w:rPr>
                <w:sz w:val="20"/>
              </w:rPr>
            </w:pPr>
            <w:r w:rsidRPr="00A01DDA">
              <w:rPr>
                <w:sz w:val="20"/>
              </w:rPr>
              <w:t xml:space="preserve">    3. Các ngành: Kỹ thuật cơ điện tử (7520114); Kỹ thuật nhiệt (7520115) của Trường Đại học giao thông vận tải</w:t>
            </w:r>
          </w:p>
        </w:tc>
        <w:tc>
          <w:tcPr>
            <w:tcW w:w="2410" w:type="dxa"/>
            <w:tcBorders>
              <w:top w:val="single" w:sz="4" w:space="0" w:color="auto"/>
              <w:left w:val="nil"/>
              <w:bottom w:val="single" w:sz="4" w:space="0" w:color="auto"/>
              <w:right w:val="single" w:sz="4" w:space="0" w:color="auto"/>
            </w:tcBorders>
            <w:vAlign w:val="center"/>
          </w:tcPr>
          <w:p w14:paraId="62991D2D" w14:textId="77777777" w:rsidR="00891402" w:rsidRPr="00A01DDA" w:rsidRDefault="00891402" w:rsidP="001F2B7A">
            <w:pPr>
              <w:spacing w:before="60" w:after="60"/>
              <w:rPr>
                <w:sz w:val="20"/>
              </w:rPr>
            </w:pPr>
            <w:r w:rsidRPr="00A01DDA">
              <w:rPr>
                <w:sz w:val="20"/>
              </w:rPr>
              <w:t>1. Lý thuyết ô tô (ME5.006.3)</w:t>
            </w:r>
          </w:p>
          <w:p w14:paraId="27013FC2" w14:textId="77777777" w:rsidR="00891402" w:rsidRPr="00A01DDA" w:rsidRDefault="00891402" w:rsidP="001F2B7A">
            <w:pPr>
              <w:spacing w:before="60" w:after="60"/>
              <w:rPr>
                <w:sz w:val="20"/>
              </w:rPr>
            </w:pPr>
            <w:r w:rsidRPr="00A01DDA">
              <w:rPr>
                <w:sz w:val="20"/>
              </w:rPr>
              <w:t>2. Kết cấu và tính toán ô tô (ME5.005.3)</w:t>
            </w:r>
          </w:p>
        </w:tc>
        <w:tc>
          <w:tcPr>
            <w:tcW w:w="494" w:type="dxa"/>
            <w:tcBorders>
              <w:top w:val="single" w:sz="4" w:space="0" w:color="auto"/>
              <w:left w:val="nil"/>
              <w:bottom w:val="single" w:sz="4" w:space="0" w:color="auto"/>
              <w:right w:val="single" w:sz="4" w:space="0" w:color="auto"/>
            </w:tcBorders>
            <w:vAlign w:val="center"/>
          </w:tcPr>
          <w:p w14:paraId="75F7CB57" w14:textId="77777777" w:rsidR="00891402" w:rsidRPr="00A01DDA" w:rsidRDefault="00891402" w:rsidP="001F2B7A">
            <w:pPr>
              <w:spacing w:before="60" w:after="60"/>
              <w:jc w:val="center"/>
              <w:rPr>
                <w:sz w:val="20"/>
              </w:rPr>
            </w:pPr>
            <w:r w:rsidRPr="00A01DDA">
              <w:rPr>
                <w:sz w:val="20"/>
              </w:rPr>
              <w:t>3</w:t>
            </w:r>
          </w:p>
          <w:p w14:paraId="3E40CEF4" w14:textId="77777777" w:rsidR="00891402" w:rsidRPr="00A01DDA" w:rsidRDefault="00891402" w:rsidP="001F2B7A">
            <w:pPr>
              <w:spacing w:before="60" w:after="60"/>
              <w:jc w:val="center"/>
              <w:rPr>
                <w:sz w:val="20"/>
              </w:rPr>
            </w:pPr>
          </w:p>
          <w:p w14:paraId="57503457" w14:textId="77777777" w:rsidR="00891402" w:rsidRPr="00A01DDA" w:rsidRDefault="00891402" w:rsidP="001F2B7A">
            <w:pPr>
              <w:spacing w:before="60" w:after="60"/>
              <w:jc w:val="center"/>
              <w:rPr>
                <w:sz w:val="20"/>
              </w:rPr>
            </w:pPr>
            <w:r w:rsidRPr="00A01DDA">
              <w:rPr>
                <w:sz w:val="20"/>
              </w:rPr>
              <w:t>3</w:t>
            </w:r>
          </w:p>
          <w:p w14:paraId="3AF4D54F" w14:textId="77777777" w:rsidR="00891402" w:rsidRPr="00A01DDA" w:rsidRDefault="00891402" w:rsidP="001F2B7A">
            <w:pPr>
              <w:spacing w:before="60" w:after="60"/>
              <w:jc w:val="center"/>
              <w:rPr>
                <w:sz w:val="20"/>
              </w:rPr>
            </w:pPr>
          </w:p>
        </w:tc>
        <w:tc>
          <w:tcPr>
            <w:tcW w:w="1459" w:type="dxa"/>
            <w:tcBorders>
              <w:top w:val="single" w:sz="4" w:space="0" w:color="auto"/>
              <w:left w:val="nil"/>
              <w:bottom w:val="single" w:sz="4" w:space="0" w:color="auto"/>
              <w:right w:val="single" w:sz="4" w:space="0" w:color="auto"/>
            </w:tcBorders>
            <w:vAlign w:val="center"/>
          </w:tcPr>
          <w:p w14:paraId="451349DB" w14:textId="0F7FACA9"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Lý thuyết ô tô</w:t>
            </w:r>
          </w:p>
        </w:tc>
      </w:tr>
      <w:tr w:rsidR="00A01DDA" w:rsidRPr="00A01DDA" w14:paraId="32DF5546" w14:textId="100529CF" w:rsidTr="00891402">
        <w:trPr>
          <w:trHeight w:val="2124"/>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1034D528" w14:textId="77777777" w:rsidR="00891402" w:rsidRPr="00A01DDA" w:rsidRDefault="00891402" w:rsidP="00891402">
            <w:pPr>
              <w:spacing w:before="60" w:after="60"/>
              <w:jc w:val="center"/>
              <w:rPr>
                <w:b/>
                <w:bCs/>
                <w:sz w:val="20"/>
              </w:rPr>
            </w:pPr>
            <w:r w:rsidRPr="00A01DDA">
              <w:rPr>
                <w:b/>
                <w:bCs/>
                <w:sz w:val="20"/>
              </w:rPr>
              <w:t>7</w:t>
            </w:r>
          </w:p>
          <w:p w14:paraId="55E22656" w14:textId="77777777" w:rsidR="00891402" w:rsidRPr="00A01DDA" w:rsidRDefault="00891402" w:rsidP="00891402">
            <w:pPr>
              <w:spacing w:before="60" w:after="60"/>
              <w:jc w:val="center"/>
              <w:rPr>
                <w:sz w:val="20"/>
              </w:rPr>
            </w:pPr>
          </w:p>
        </w:tc>
        <w:tc>
          <w:tcPr>
            <w:tcW w:w="1688" w:type="dxa"/>
            <w:tcBorders>
              <w:top w:val="single" w:sz="4" w:space="0" w:color="auto"/>
              <w:left w:val="nil"/>
              <w:bottom w:val="single" w:sz="4" w:space="0" w:color="auto"/>
              <w:right w:val="single" w:sz="4" w:space="0" w:color="auto"/>
            </w:tcBorders>
            <w:vAlign w:val="center"/>
            <w:hideMark/>
          </w:tcPr>
          <w:p w14:paraId="5FE5A408" w14:textId="77777777" w:rsidR="00891402" w:rsidRPr="00A01DDA" w:rsidRDefault="00891402" w:rsidP="00891402">
            <w:pPr>
              <w:spacing w:before="60" w:after="60"/>
              <w:jc w:val="both"/>
              <w:rPr>
                <w:b/>
                <w:bCs/>
                <w:sz w:val="20"/>
              </w:rPr>
            </w:pPr>
            <w:r w:rsidRPr="00A01DDA">
              <w:rPr>
                <w:b/>
                <w:bCs/>
                <w:sz w:val="20"/>
              </w:rPr>
              <w:t>Kỹ thuật điện tử</w:t>
            </w:r>
          </w:p>
          <w:p w14:paraId="07D2AB3D" w14:textId="77777777" w:rsidR="00891402" w:rsidRPr="00A01DDA" w:rsidRDefault="00891402" w:rsidP="00891402">
            <w:pPr>
              <w:spacing w:before="60" w:after="60"/>
              <w:jc w:val="both"/>
              <w:rPr>
                <w:sz w:val="20"/>
              </w:rPr>
            </w:pPr>
            <w:r w:rsidRPr="00A01DDA">
              <w:rPr>
                <w:sz w:val="20"/>
              </w:rPr>
              <w:t>(Khối ngành V)</w:t>
            </w:r>
          </w:p>
        </w:tc>
        <w:tc>
          <w:tcPr>
            <w:tcW w:w="916" w:type="dxa"/>
            <w:tcBorders>
              <w:top w:val="single" w:sz="4" w:space="0" w:color="auto"/>
              <w:left w:val="nil"/>
              <w:bottom w:val="single" w:sz="4" w:space="0" w:color="auto"/>
              <w:right w:val="single" w:sz="4" w:space="0" w:color="auto"/>
            </w:tcBorders>
            <w:noWrap/>
            <w:vAlign w:val="center"/>
            <w:hideMark/>
          </w:tcPr>
          <w:p w14:paraId="37FFFEF4" w14:textId="77777777" w:rsidR="00891402" w:rsidRPr="00A01DDA" w:rsidRDefault="00891402" w:rsidP="00891402">
            <w:pPr>
              <w:spacing w:before="60" w:after="60"/>
              <w:jc w:val="center"/>
              <w:rPr>
                <w:sz w:val="20"/>
              </w:rPr>
            </w:pPr>
            <w:r w:rsidRPr="00A01DDA">
              <w:rPr>
                <w:sz w:val="20"/>
              </w:rPr>
              <w:t>8520203</w:t>
            </w:r>
          </w:p>
          <w:p w14:paraId="72E4AE87" w14:textId="77777777" w:rsidR="00891402" w:rsidRPr="00A01DDA" w:rsidRDefault="00891402" w:rsidP="00891402">
            <w:pPr>
              <w:spacing w:before="60" w:after="60"/>
              <w:jc w:val="center"/>
              <w:rPr>
                <w:sz w:val="20"/>
              </w:rPr>
            </w:pPr>
          </w:p>
        </w:tc>
        <w:tc>
          <w:tcPr>
            <w:tcW w:w="4387" w:type="dxa"/>
            <w:tcBorders>
              <w:top w:val="single" w:sz="4" w:space="0" w:color="auto"/>
              <w:left w:val="nil"/>
              <w:bottom w:val="single" w:sz="4" w:space="0" w:color="auto"/>
              <w:right w:val="single" w:sz="4" w:space="0" w:color="auto"/>
            </w:tcBorders>
            <w:vAlign w:val="center"/>
            <w:hideMark/>
          </w:tcPr>
          <w:p w14:paraId="4A0873B8" w14:textId="77777777" w:rsidR="00891402" w:rsidRPr="00A01DDA" w:rsidRDefault="00891402" w:rsidP="00891402">
            <w:pPr>
              <w:spacing w:before="60" w:after="60"/>
              <w:rPr>
                <w:sz w:val="20"/>
              </w:rPr>
            </w:pPr>
            <w:r w:rsidRPr="00A01DDA">
              <w:rPr>
                <w:sz w:val="20"/>
              </w:rPr>
              <w:t>1. Kỹ thuật điện 7520201</w:t>
            </w:r>
          </w:p>
          <w:p w14:paraId="414C2B4B" w14:textId="77777777" w:rsidR="00891402" w:rsidRPr="00A01DDA" w:rsidRDefault="00891402" w:rsidP="00891402">
            <w:pPr>
              <w:spacing w:before="60" w:after="60"/>
              <w:rPr>
                <w:sz w:val="20"/>
              </w:rPr>
            </w:pPr>
            <w:r w:rsidRPr="00A01DDA">
              <w:rPr>
                <w:sz w:val="20"/>
              </w:rPr>
              <w:t>2. Kỹ thuật rađa - dẫn đường 7520204</w:t>
            </w:r>
          </w:p>
          <w:p w14:paraId="2225A0BC" w14:textId="77777777" w:rsidR="00891402" w:rsidRPr="00A01DDA" w:rsidRDefault="00891402" w:rsidP="00891402">
            <w:pPr>
              <w:spacing w:before="60" w:after="60"/>
              <w:rPr>
                <w:sz w:val="20"/>
              </w:rPr>
            </w:pPr>
            <w:r w:rsidRPr="00A01DDA">
              <w:rPr>
                <w:sz w:val="20"/>
              </w:rPr>
              <w:t>3. Kỹ thuật thủy âm 7520205</w:t>
            </w:r>
          </w:p>
          <w:p w14:paraId="18940086" w14:textId="77777777" w:rsidR="00891402" w:rsidRPr="00A01DDA" w:rsidRDefault="00891402" w:rsidP="00891402">
            <w:pPr>
              <w:spacing w:before="60" w:after="60"/>
              <w:rPr>
                <w:sz w:val="20"/>
              </w:rPr>
            </w:pPr>
            <w:r w:rsidRPr="00A01DDA">
              <w:rPr>
                <w:sz w:val="20"/>
              </w:rPr>
              <w:t>4. Kỹ thuật điện tử - viễn thông 7520207</w:t>
            </w:r>
          </w:p>
          <w:p w14:paraId="00E4DF50" w14:textId="77777777" w:rsidR="00891402" w:rsidRPr="00A01DDA" w:rsidRDefault="00891402" w:rsidP="00891402">
            <w:pPr>
              <w:spacing w:before="60" w:after="60"/>
              <w:rPr>
                <w:sz w:val="20"/>
              </w:rPr>
            </w:pPr>
            <w:r w:rsidRPr="00A01DDA">
              <w:rPr>
                <w:sz w:val="20"/>
              </w:rPr>
              <w:t>5. Kỹ thuật y sinh 7520212</w:t>
            </w:r>
          </w:p>
          <w:p w14:paraId="6757B03D" w14:textId="77777777" w:rsidR="00891402" w:rsidRPr="00A01DDA" w:rsidRDefault="00891402" w:rsidP="00891402">
            <w:pPr>
              <w:spacing w:before="60" w:after="60"/>
              <w:rPr>
                <w:sz w:val="20"/>
              </w:rPr>
            </w:pPr>
            <w:r w:rsidRPr="00A01DDA">
              <w:rPr>
                <w:sz w:val="20"/>
              </w:rPr>
              <w:t>6. Kỹ thuật điều khiển và tự động hóa 7520216</w:t>
            </w:r>
          </w:p>
          <w:p w14:paraId="2A110C7F" w14:textId="77777777" w:rsidR="00891402" w:rsidRPr="00A01DDA" w:rsidRDefault="00891402" w:rsidP="00891402">
            <w:pPr>
              <w:spacing w:before="60" w:after="60"/>
              <w:rPr>
                <w:sz w:val="20"/>
              </w:rPr>
            </w:pPr>
            <w:r w:rsidRPr="00A01DDA">
              <w:rPr>
                <w:sz w:val="20"/>
              </w:rPr>
              <w:t>7. Công nghệ kỹ thuật điện, điện tử 7510301</w:t>
            </w:r>
          </w:p>
          <w:p w14:paraId="6B193E7F" w14:textId="77777777" w:rsidR="00891402" w:rsidRPr="00A01DDA" w:rsidRDefault="00891402" w:rsidP="00891402">
            <w:pPr>
              <w:spacing w:before="60" w:after="60"/>
              <w:rPr>
                <w:sz w:val="20"/>
              </w:rPr>
            </w:pPr>
            <w:r w:rsidRPr="00A01DDA">
              <w:rPr>
                <w:sz w:val="20"/>
              </w:rPr>
              <w:t>8. Công nghệ kỹ thuật điện tử - viễn thông 7510302</w:t>
            </w:r>
          </w:p>
          <w:p w14:paraId="427F9096" w14:textId="77777777" w:rsidR="00891402" w:rsidRPr="00A01DDA" w:rsidRDefault="00891402" w:rsidP="00891402">
            <w:pPr>
              <w:spacing w:before="60" w:after="60"/>
              <w:rPr>
                <w:sz w:val="20"/>
              </w:rPr>
            </w:pPr>
            <w:r w:rsidRPr="00A01DDA">
              <w:rPr>
                <w:sz w:val="20"/>
              </w:rPr>
              <w:t xml:space="preserve">9. Công nghệ kỹ thuật điều khiển và tự động hóa 7510303 </w:t>
            </w:r>
          </w:p>
        </w:tc>
        <w:tc>
          <w:tcPr>
            <w:tcW w:w="3994" w:type="dxa"/>
            <w:tcBorders>
              <w:top w:val="single" w:sz="4" w:space="0" w:color="auto"/>
              <w:left w:val="nil"/>
              <w:bottom w:val="single" w:sz="4" w:space="0" w:color="auto"/>
              <w:right w:val="single" w:sz="4" w:space="0" w:color="auto"/>
            </w:tcBorders>
            <w:vAlign w:val="center"/>
            <w:hideMark/>
          </w:tcPr>
          <w:p w14:paraId="32DAAD79" w14:textId="77777777" w:rsidR="00891402" w:rsidRPr="00A01DDA" w:rsidRDefault="00891402" w:rsidP="00891402">
            <w:pPr>
              <w:spacing w:before="60" w:after="60"/>
              <w:rPr>
                <w:sz w:val="20"/>
              </w:rPr>
            </w:pPr>
            <w:r w:rsidRPr="00A01DDA">
              <w:rPr>
                <w:sz w:val="20"/>
              </w:rPr>
              <w:t>1. Kỹ thuật ô tô 7520130</w:t>
            </w:r>
          </w:p>
          <w:p w14:paraId="0A3DD2C7" w14:textId="77777777" w:rsidR="00891402" w:rsidRPr="00A01DDA" w:rsidRDefault="00891402" w:rsidP="00891402">
            <w:pPr>
              <w:spacing w:before="60" w:after="60"/>
              <w:rPr>
                <w:sz w:val="20"/>
              </w:rPr>
            </w:pPr>
            <w:r w:rsidRPr="00A01DDA">
              <w:rPr>
                <w:sz w:val="20"/>
              </w:rPr>
              <w:t>2. Kỹ thuật cơ điện tử 7520114</w:t>
            </w:r>
          </w:p>
          <w:p w14:paraId="00CBCB47" w14:textId="77777777" w:rsidR="00891402" w:rsidRPr="00A01DDA" w:rsidRDefault="00891402" w:rsidP="00891402">
            <w:pPr>
              <w:spacing w:before="60" w:after="60"/>
              <w:rPr>
                <w:sz w:val="20"/>
              </w:rPr>
            </w:pPr>
            <w:r w:rsidRPr="00A01DDA">
              <w:rPr>
                <w:sz w:val="20"/>
              </w:rPr>
              <w:t>3. Kỹ thuật hóa học 7520301</w:t>
            </w:r>
          </w:p>
          <w:p w14:paraId="25421200" w14:textId="77777777" w:rsidR="00891402" w:rsidRPr="00A01DDA" w:rsidRDefault="00891402" w:rsidP="00891402">
            <w:pPr>
              <w:spacing w:before="60" w:after="60"/>
              <w:rPr>
                <w:sz w:val="20"/>
              </w:rPr>
            </w:pPr>
            <w:r w:rsidRPr="00A01DDA">
              <w:rPr>
                <w:sz w:val="20"/>
              </w:rPr>
              <w:t>4. Kỹ thuật vật liệu 7520309</w:t>
            </w:r>
          </w:p>
          <w:p w14:paraId="72B94E1C" w14:textId="77777777" w:rsidR="00891402" w:rsidRPr="00A01DDA" w:rsidRDefault="00891402" w:rsidP="00891402">
            <w:pPr>
              <w:spacing w:before="60" w:after="60"/>
              <w:rPr>
                <w:sz w:val="20"/>
              </w:rPr>
            </w:pPr>
            <w:r w:rsidRPr="00A01DDA">
              <w:rPr>
                <w:sz w:val="20"/>
              </w:rPr>
              <w:t>5. Vật lý kỹ thuật 7520401</w:t>
            </w:r>
          </w:p>
        </w:tc>
        <w:tc>
          <w:tcPr>
            <w:tcW w:w="2410" w:type="dxa"/>
            <w:tcBorders>
              <w:top w:val="single" w:sz="4" w:space="0" w:color="auto"/>
              <w:left w:val="nil"/>
              <w:bottom w:val="single" w:sz="4" w:space="0" w:color="auto"/>
              <w:right w:val="single" w:sz="4" w:space="0" w:color="auto"/>
            </w:tcBorders>
            <w:vAlign w:val="center"/>
            <w:hideMark/>
          </w:tcPr>
          <w:p w14:paraId="49F671C8" w14:textId="77777777" w:rsidR="00891402" w:rsidRPr="00A01DDA" w:rsidRDefault="00891402" w:rsidP="00891402">
            <w:pPr>
              <w:spacing w:before="60" w:after="60"/>
              <w:rPr>
                <w:sz w:val="20"/>
              </w:rPr>
            </w:pPr>
            <w:r w:rsidRPr="00A01DDA">
              <w:rPr>
                <w:sz w:val="20"/>
              </w:rPr>
              <w:t>1. Xử lý tín hiệu số (EE2.004.3)</w:t>
            </w:r>
          </w:p>
          <w:p w14:paraId="0E77F394" w14:textId="77777777" w:rsidR="00891402" w:rsidRPr="00A01DDA" w:rsidRDefault="00891402" w:rsidP="00891402">
            <w:pPr>
              <w:spacing w:before="60" w:after="60"/>
              <w:rPr>
                <w:sz w:val="20"/>
              </w:rPr>
            </w:pPr>
            <w:r w:rsidRPr="00A01DDA">
              <w:rPr>
                <w:sz w:val="20"/>
              </w:rPr>
              <w:t>2. Kỹ thuật vi xử lý (EE0.004.3)</w:t>
            </w:r>
          </w:p>
        </w:tc>
        <w:tc>
          <w:tcPr>
            <w:tcW w:w="494" w:type="dxa"/>
            <w:tcBorders>
              <w:top w:val="single" w:sz="4" w:space="0" w:color="auto"/>
              <w:left w:val="nil"/>
              <w:bottom w:val="single" w:sz="4" w:space="0" w:color="auto"/>
              <w:right w:val="single" w:sz="4" w:space="0" w:color="auto"/>
            </w:tcBorders>
            <w:vAlign w:val="center"/>
            <w:hideMark/>
          </w:tcPr>
          <w:p w14:paraId="2AC83A27" w14:textId="77777777" w:rsidR="00891402" w:rsidRPr="00A01DDA" w:rsidRDefault="00891402" w:rsidP="00891402">
            <w:pPr>
              <w:spacing w:before="60" w:after="60"/>
              <w:jc w:val="center"/>
              <w:rPr>
                <w:sz w:val="20"/>
              </w:rPr>
            </w:pPr>
            <w:r w:rsidRPr="00A01DDA">
              <w:rPr>
                <w:sz w:val="20"/>
              </w:rPr>
              <w:t>3</w:t>
            </w:r>
          </w:p>
          <w:p w14:paraId="5E6BA549" w14:textId="77777777" w:rsidR="00891402" w:rsidRPr="00A01DDA" w:rsidRDefault="00891402" w:rsidP="00891402">
            <w:pPr>
              <w:spacing w:before="60" w:after="60"/>
              <w:jc w:val="center"/>
              <w:rPr>
                <w:sz w:val="20"/>
              </w:rPr>
            </w:pPr>
          </w:p>
          <w:p w14:paraId="62B0C76C" w14:textId="77777777" w:rsidR="00891402" w:rsidRPr="00A01DDA" w:rsidRDefault="00891402" w:rsidP="00891402">
            <w:pPr>
              <w:spacing w:before="60" w:after="60"/>
              <w:jc w:val="center"/>
              <w:rPr>
                <w:sz w:val="20"/>
              </w:rPr>
            </w:pPr>
            <w:r w:rsidRPr="00A01DDA">
              <w:rPr>
                <w:sz w:val="20"/>
              </w:rPr>
              <w:t>3</w:t>
            </w:r>
          </w:p>
        </w:tc>
        <w:tc>
          <w:tcPr>
            <w:tcW w:w="1459" w:type="dxa"/>
            <w:tcBorders>
              <w:top w:val="single" w:sz="4" w:space="0" w:color="auto"/>
              <w:left w:val="nil"/>
              <w:bottom w:val="single" w:sz="4" w:space="0" w:color="auto"/>
              <w:right w:val="single" w:sz="4" w:space="0" w:color="auto"/>
            </w:tcBorders>
            <w:vAlign w:val="center"/>
          </w:tcPr>
          <w:p w14:paraId="3121961C" w14:textId="24DF9A80" w:rsidR="00891402" w:rsidRPr="00A01DDA" w:rsidRDefault="00891402" w:rsidP="00891402">
            <w:pPr>
              <w:rPr>
                <w:sz w:val="20"/>
              </w:rPr>
            </w:pPr>
            <w:r w:rsidRPr="00A01DDA">
              <w:rPr>
                <w:sz w:val="20"/>
                <w:szCs w:val="20"/>
              </w:rPr>
              <w:t>1. Toán cao cấp (dành cho khối Kỹ thuật)</w:t>
            </w:r>
            <w:r w:rsidRPr="00A01DDA">
              <w:rPr>
                <w:sz w:val="20"/>
                <w:szCs w:val="20"/>
              </w:rPr>
              <w:br/>
              <w:t>2. Xử lý tín hiệu số</w:t>
            </w:r>
          </w:p>
        </w:tc>
      </w:tr>
      <w:tr w:rsidR="00A01DDA" w:rsidRPr="00A01DDA" w14:paraId="2EA3017C" w14:textId="70887494" w:rsidTr="00891402">
        <w:trPr>
          <w:trHeight w:val="461"/>
        </w:trPr>
        <w:tc>
          <w:tcPr>
            <w:tcW w:w="595" w:type="dxa"/>
            <w:tcBorders>
              <w:top w:val="single" w:sz="4" w:space="0" w:color="auto"/>
              <w:left w:val="single" w:sz="4" w:space="0" w:color="auto"/>
              <w:bottom w:val="single" w:sz="4" w:space="0" w:color="auto"/>
              <w:right w:val="single" w:sz="4" w:space="0" w:color="auto"/>
            </w:tcBorders>
            <w:noWrap/>
            <w:vAlign w:val="center"/>
            <w:hideMark/>
          </w:tcPr>
          <w:p w14:paraId="3CD72C81" w14:textId="77777777" w:rsidR="00891402" w:rsidRPr="00A01DDA" w:rsidRDefault="00891402" w:rsidP="00891402">
            <w:pPr>
              <w:spacing w:before="60" w:after="60"/>
              <w:jc w:val="center"/>
              <w:rPr>
                <w:b/>
                <w:bCs/>
                <w:sz w:val="20"/>
              </w:rPr>
            </w:pPr>
            <w:r w:rsidRPr="00A01DDA">
              <w:rPr>
                <w:b/>
                <w:bCs/>
                <w:sz w:val="20"/>
              </w:rPr>
              <w:t>8</w:t>
            </w:r>
          </w:p>
        </w:tc>
        <w:tc>
          <w:tcPr>
            <w:tcW w:w="1688" w:type="dxa"/>
            <w:tcBorders>
              <w:top w:val="single" w:sz="4" w:space="0" w:color="auto"/>
              <w:left w:val="nil"/>
              <w:bottom w:val="single" w:sz="4" w:space="0" w:color="auto"/>
              <w:right w:val="single" w:sz="4" w:space="0" w:color="auto"/>
            </w:tcBorders>
            <w:vAlign w:val="center"/>
            <w:hideMark/>
          </w:tcPr>
          <w:p w14:paraId="25D3350B" w14:textId="77777777" w:rsidR="00891402" w:rsidRPr="00A01DDA" w:rsidRDefault="00891402" w:rsidP="00891402">
            <w:pPr>
              <w:spacing w:before="60" w:after="60"/>
              <w:jc w:val="both"/>
              <w:rPr>
                <w:b/>
                <w:bCs/>
                <w:sz w:val="20"/>
              </w:rPr>
            </w:pPr>
            <w:r w:rsidRPr="00A01DDA">
              <w:rPr>
                <w:b/>
                <w:bCs/>
                <w:sz w:val="20"/>
              </w:rPr>
              <w:t>Kỹ thuật viễn thông</w:t>
            </w:r>
          </w:p>
          <w:p w14:paraId="32A6BB37" w14:textId="77777777" w:rsidR="00891402" w:rsidRPr="00A01DDA" w:rsidRDefault="00891402" w:rsidP="00891402">
            <w:pPr>
              <w:spacing w:before="60" w:after="60"/>
              <w:jc w:val="both"/>
              <w:rPr>
                <w:sz w:val="20"/>
              </w:rPr>
            </w:pPr>
            <w:r w:rsidRPr="00A01DDA">
              <w:rPr>
                <w:sz w:val="20"/>
              </w:rPr>
              <w:t>(Khối ngành V)</w:t>
            </w:r>
          </w:p>
        </w:tc>
        <w:tc>
          <w:tcPr>
            <w:tcW w:w="916" w:type="dxa"/>
            <w:tcBorders>
              <w:top w:val="single" w:sz="4" w:space="0" w:color="auto"/>
              <w:left w:val="nil"/>
              <w:bottom w:val="single" w:sz="4" w:space="0" w:color="auto"/>
              <w:right w:val="single" w:sz="4" w:space="0" w:color="auto"/>
            </w:tcBorders>
            <w:noWrap/>
            <w:vAlign w:val="center"/>
            <w:hideMark/>
          </w:tcPr>
          <w:p w14:paraId="41690D1D" w14:textId="77777777" w:rsidR="00891402" w:rsidRPr="00A01DDA" w:rsidRDefault="00891402" w:rsidP="00891402">
            <w:pPr>
              <w:spacing w:before="60" w:after="60"/>
              <w:jc w:val="center"/>
              <w:rPr>
                <w:sz w:val="20"/>
              </w:rPr>
            </w:pPr>
            <w:r w:rsidRPr="00A01DDA">
              <w:rPr>
                <w:sz w:val="20"/>
              </w:rPr>
              <w:t>8520208</w:t>
            </w:r>
          </w:p>
        </w:tc>
        <w:tc>
          <w:tcPr>
            <w:tcW w:w="4387" w:type="dxa"/>
            <w:tcBorders>
              <w:top w:val="single" w:sz="4" w:space="0" w:color="auto"/>
              <w:left w:val="nil"/>
              <w:bottom w:val="single" w:sz="4" w:space="0" w:color="auto"/>
              <w:right w:val="single" w:sz="4" w:space="0" w:color="auto"/>
            </w:tcBorders>
            <w:vAlign w:val="center"/>
            <w:hideMark/>
          </w:tcPr>
          <w:p w14:paraId="7628ED18" w14:textId="77777777" w:rsidR="00891402" w:rsidRPr="00A01DDA" w:rsidRDefault="00891402" w:rsidP="00891402">
            <w:pPr>
              <w:spacing w:before="60" w:after="60"/>
              <w:rPr>
                <w:sz w:val="20"/>
              </w:rPr>
            </w:pPr>
            <w:r w:rsidRPr="00A01DDA">
              <w:rPr>
                <w:sz w:val="20"/>
              </w:rPr>
              <w:t>1. Kỹ thuật điện tử - viễn thông 7520207</w:t>
            </w:r>
          </w:p>
          <w:p w14:paraId="1B1CB093" w14:textId="77777777" w:rsidR="00891402" w:rsidRPr="00A01DDA" w:rsidRDefault="00891402" w:rsidP="00891402">
            <w:pPr>
              <w:spacing w:before="60" w:after="60"/>
              <w:rPr>
                <w:sz w:val="20"/>
              </w:rPr>
            </w:pPr>
            <w:r w:rsidRPr="00A01DDA">
              <w:rPr>
                <w:sz w:val="20"/>
              </w:rPr>
              <w:t>2. Kỹ thuật rađa - dẫn đường 7520204</w:t>
            </w:r>
          </w:p>
          <w:p w14:paraId="36AEBECF" w14:textId="77777777" w:rsidR="00891402" w:rsidRPr="00A01DDA" w:rsidRDefault="00891402" w:rsidP="00891402">
            <w:pPr>
              <w:spacing w:before="60" w:after="60"/>
              <w:rPr>
                <w:sz w:val="20"/>
              </w:rPr>
            </w:pPr>
            <w:r w:rsidRPr="00A01DDA">
              <w:rPr>
                <w:sz w:val="20"/>
              </w:rPr>
              <w:t>3. Kỹ thuật thủy âm 7520205</w:t>
            </w:r>
          </w:p>
          <w:p w14:paraId="68DAE902" w14:textId="77777777" w:rsidR="00891402" w:rsidRPr="00A01DDA" w:rsidRDefault="00891402" w:rsidP="00891402">
            <w:pPr>
              <w:spacing w:before="60" w:after="60"/>
              <w:rPr>
                <w:sz w:val="20"/>
              </w:rPr>
            </w:pPr>
            <w:r w:rsidRPr="00A01DDA">
              <w:rPr>
                <w:sz w:val="20"/>
              </w:rPr>
              <w:t>4. Công nghệ kỹ thuật điện tử - viễn thông 7510302</w:t>
            </w:r>
          </w:p>
          <w:p w14:paraId="3129DB74" w14:textId="77777777" w:rsidR="00891402" w:rsidRPr="00A01DDA" w:rsidRDefault="00891402" w:rsidP="00891402">
            <w:pPr>
              <w:spacing w:before="60" w:after="60"/>
              <w:rPr>
                <w:sz w:val="20"/>
              </w:rPr>
            </w:pPr>
          </w:p>
        </w:tc>
        <w:tc>
          <w:tcPr>
            <w:tcW w:w="3994" w:type="dxa"/>
            <w:tcBorders>
              <w:top w:val="nil"/>
              <w:left w:val="nil"/>
              <w:bottom w:val="single" w:sz="4" w:space="0" w:color="auto"/>
              <w:right w:val="single" w:sz="4" w:space="0" w:color="auto"/>
            </w:tcBorders>
            <w:vAlign w:val="center"/>
            <w:hideMark/>
          </w:tcPr>
          <w:p w14:paraId="2DD4AFEF" w14:textId="77777777" w:rsidR="00891402" w:rsidRPr="00A01DDA" w:rsidRDefault="00891402" w:rsidP="00891402">
            <w:pPr>
              <w:spacing w:before="60" w:after="60"/>
              <w:rPr>
                <w:sz w:val="20"/>
              </w:rPr>
            </w:pPr>
            <w:r w:rsidRPr="00A01DDA">
              <w:rPr>
                <w:sz w:val="20"/>
              </w:rPr>
              <w:t>1. Kỹ thuật điện 7520201</w:t>
            </w:r>
          </w:p>
          <w:p w14:paraId="536E1F8B" w14:textId="77777777" w:rsidR="00891402" w:rsidRPr="00A01DDA" w:rsidRDefault="00891402" w:rsidP="00891402">
            <w:pPr>
              <w:spacing w:before="60" w:after="60"/>
              <w:rPr>
                <w:sz w:val="20"/>
              </w:rPr>
            </w:pPr>
            <w:r w:rsidRPr="00A01DDA">
              <w:rPr>
                <w:sz w:val="20"/>
              </w:rPr>
              <w:t>2. Kỹ thuật điều khiển và tự động hóa 7520216</w:t>
            </w:r>
          </w:p>
          <w:p w14:paraId="42BCE86B" w14:textId="77777777" w:rsidR="00891402" w:rsidRPr="00A01DDA" w:rsidRDefault="00891402" w:rsidP="00891402">
            <w:pPr>
              <w:spacing w:before="60" w:after="60"/>
              <w:rPr>
                <w:sz w:val="20"/>
              </w:rPr>
            </w:pPr>
            <w:r w:rsidRPr="00A01DDA">
              <w:rPr>
                <w:sz w:val="20"/>
              </w:rPr>
              <w:t>3. Kỹ thuật y sinh 7520212</w:t>
            </w:r>
          </w:p>
          <w:p w14:paraId="642D314D" w14:textId="77777777" w:rsidR="00891402" w:rsidRPr="00A01DDA" w:rsidRDefault="00891402" w:rsidP="00891402">
            <w:pPr>
              <w:spacing w:before="60" w:after="60"/>
              <w:rPr>
                <w:sz w:val="20"/>
              </w:rPr>
            </w:pPr>
            <w:r w:rsidRPr="00A01DDA">
              <w:rPr>
                <w:sz w:val="20"/>
              </w:rPr>
              <w:t>4. Công nghệ kỹ thuật điện, điện tử 7510301</w:t>
            </w:r>
          </w:p>
          <w:p w14:paraId="34C94E69" w14:textId="77777777" w:rsidR="00891402" w:rsidRPr="00A01DDA" w:rsidRDefault="00891402" w:rsidP="00891402">
            <w:pPr>
              <w:spacing w:before="60" w:after="60"/>
              <w:rPr>
                <w:sz w:val="20"/>
              </w:rPr>
            </w:pPr>
            <w:r w:rsidRPr="00A01DDA">
              <w:rPr>
                <w:sz w:val="20"/>
              </w:rPr>
              <w:t xml:space="preserve">5. Công nghệ kỹ thuật điều khiển và tự động hóa 7510303 </w:t>
            </w:r>
          </w:p>
        </w:tc>
        <w:tc>
          <w:tcPr>
            <w:tcW w:w="2410" w:type="dxa"/>
            <w:tcBorders>
              <w:top w:val="nil"/>
              <w:left w:val="nil"/>
              <w:bottom w:val="single" w:sz="4" w:space="0" w:color="auto"/>
              <w:right w:val="single" w:sz="4" w:space="0" w:color="auto"/>
            </w:tcBorders>
            <w:vAlign w:val="center"/>
            <w:hideMark/>
          </w:tcPr>
          <w:p w14:paraId="29D1DA27" w14:textId="77777777" w:rsidR="00891402" w:rsidRPr="00A01DDA" w:rsidRDefault="00891402" w:rsidP="00891402">
            <w:pPr>
              <w:spacing w:before="60" w:after="60"/>
              <w:rPr>
                <w:sz w:val="20"/>
              </w:rPr>
            </w:pPr>
            <w:r w:rsidRPr="00A01DDA">
              <w:rPr>
                <w:sz w:val="20"/>
              </w:rPr>
              <w:t>1. Lý thuyết thông tin (EE2.006.3)</w:t>
            </w:r>
          </w:p>
          <w:p w14:paraId="72AAD2FF" w14:textId="77777777" w:rsidR="00891402" w:rsidRPr="00A01DDA" w:rsidRDefault="00891402" w:rsidP="00891402">
            <w:pPr>
              <w:spacing w:before="60" w:after="60"/>
              <w:rPr>
                <w:sz w:val="20"/>
              </w:rPr>
            </w:pPr>
            <w:r w:rsidRPr="00A01DDA">
              <w:rPr>
                <w:sz w:val="20"/>
              </w:rPr>
              <w:t>2. Mạng viễn thông (EE2.007.2)</w:t>
            </w:r>
          </w:p>
        </w:tc>
        <w:tc>
          <w:tcPr>
            <w:tcW w:w="494" w:type="dxa"/>
            <w:tcBorders>
              <w:top w:val="nil"/>
              <w:left w:val="nil"/>
              <w:bottom w:val="single" w:sz="4" w:space="0" w:color="auto"/>
              <w:right w:val="single" w:sz="4" w:space="0" w:color="auto"/>
            </w:tcBorders>
            <w:vAlign w:val="center"/>
            <w:hideMark/>
          </w:tcPr>
          <w:p w14:paraId="1E6D6FC2" w14:textId="77777777" w:rsidR="00891402" w:rsidRPr="00A01DDA" w:rsidRDefault="00891402" w:rsidP="00891402">
            <w:pPr>
              <w:spacing w:before="60" w:after="60"/>
              <w:jc w:val="center"/>
              <w:rPr>
                <w:sz w:val="20"/>
              </w:rPr>
            </w:pPr>
            <w:r w:rsidRPr="00A01DDA">
              <w:rPr>
                <w:sz w:val="20"/>
              </w:rPr>
              <w:t>3</w:t>
            </w:r>
          </w:p>
          <w:p w14:paraId="67652756" w14:textId="77777777" w:rsidR="00891402" w:rsidRPr="00A01DDA" w:rsidRDefault="00891402" w:rsidP="00891402">
            <w:pPr>
              <w:spacing w:before="60" w:after="60"/>
              <w:jc w:val="center"/>
              <w:rPr>
                <w:sz w:val="20"/>
              </w:rPr>
            </w:pPr>
            <w:r w:rsidRPr="00A01DDA">
              <w:rPr>
                <w:sz w:val="20"/>
              </w:rPr>
              <w:br/>
              <w:t>2</w:t>
            </w:r>
          </w:p>
        </w:tc>
        <w:tc>
          <w:tcPr>
            <w:tcW w:w="1459" w:type="dxa"/>
            <w:tcBorders>
              <w:top w:val="nil"/>
              <w:left w:val="nil"/>
              <w:bottom w:val="single" w:sz="4" w:space="0" w:color="auto"/>
              <w:right w:val="single" w:sz="4" w:space="0" w:color="auto"/>
            </w:tcBorders>
            <w:vAlign w:val="center"/>
          </w:tcPr>
          <w:p w14:paraId="3DED4BC0" w14:textId="0D0F73F1" w:rsidR="00891402" w:rsidRPr="00A01DDA" w:rsidRDefault="00891402" w:rsidP="00891402">
            <w:pPr>
              <w:rPr>
                <w:sz w:val="20"/>
              </w:rPr>
            </w:pPr>
            <w:r w:rsidRPr="00A01DDA">
              <w:rPr>
                <w:sz w:val="20"/>
                <w:szCs w:val="20"/>
              </w:rPr>
              <w:t>1. Toán cao cấp (dành cho khối Kỹ thuật)</w:t>
            </w:r>
            <w:r w:rsidRPr="00A01DDA">
              <w:rPr>
                <w:sz w:val="20"/>
                <w:szCs w:val="20"/>
              </w:rPr>
              <w:br/>
              <w:t>2. Xử lý tín hiệu số</w:t>
            </w:r>
          </w:p>
        </w:tc>
      </w:tr>
      <w:tr w:rsidR="00A01DDA" w:rsidRPr="00A01DDA" w14:paraId="26D73057" w14:textId="537FD380" w:rsidTr="00891402">
        <w:trPr>
          <w:trHeight w:val="1736"/>
        </w:trPr>
        <w:tc>
          <w:tcPr>
            <w:tcW w:w="595" w:type="dxa"/>
            <w:tcBorders>
              <w:top w:val="nil"/>
              <w:left w:val="single" w:sz="4" w:space="0" w:color="auto"/>
              <w:bottom w:val="single" w:sz="4" w:space="0" w:color="000000"/>
              <w:right w:val="single" w:sz="4" w:space="0" w:color="auto"/>
            </w:tcBorders>
            <w:noWrap/>
            <w:vAlign w:val="center"/>
            <w:hideMark/>
          </w:tcPr>
          <w:p w14:paraId="3E7CB376" w14:textId="77777777" w:rsidR="00891402" w:rsidRPr="00A01DDA" w:rsidRDefault="00891402" w:rsidP="00891402">
            <w:pPr>
              <w:spacing w:before="60" w:after="60"/>
              <w:jc w:val="center"/>
              <w:rPr>
                <w:b/>
                <w:bCs/>
                <w:sz w:val="20"/>
              </w:rPr>
            </w:pPr>
            <w:r w:rsidRPr="00A01DDA">
              <w:rPr>
                <w:b/>
                <w:bCs/>
                <w:sz w:val="20"/>
              </w:rPr>
              <w:t>9</w:t>
            </w:r>
          </w:p>
        </w:tc>
        <w:tc>
          <w:tcPr>
            <w:tcW w:w="1688" w:type="dxa"/>
            <w:tcBorders>
              <w:top w:val="nil"/>
              <w:left w:val="single" w:sz="4" w:space="0" w:color="auto"/>
              <w:bottom w:val="single" w:sz="4" w:space="0" w:color="000000"/>
              <w:right w:val="single" w:sz="4" w:space="0" w:color="auto"/>
            </w:tcBorders>
            <w:vAlign w:val="center"/>
            <w:hideMark/>
          </w:tcPr>
          <w:p w14:paraId="50FD7F4C" w14:textId="77777777" w:rsidR="00891402" w:rsidRPr="00A01DDA" w:rsidRDefault="00891402" w:rsidP="00891402">
            <w:pPr>
              <w:spacing w:before="60" w:after="60"/>
              <w:jc w:val="both"/>
              <w:rPr>
                <w:b/>
                <w:bCs/>
                <w:sz w:val="20"/>
              </w:rPr>
            </w:pPr>
            <w:r w:rsidRPr="00A01DDA">
              <w:rPr>
                <w:b/>
                <w:bCs/>
                <w:sz w:val="20"/>
              </w:rPr>
              <w:t>Kỹ thuật điều khiển và tự động hóa</w:t>
            </w:r>
          </w:p>
          <w:p w14:paraId="280960C0" w14:textId="77777777" w:rsidR="00891402" w:rsidRPr="00A01DDA" w:rsidRDefault="00891402" w:rsidP="00891402">
            <w:pPr>
              <w:spacing w:before="60" w:after="60"/>
              <w:jc w:val="both"/>
              <w:rPr>
                <w:sz w:val="20"/>
              </w:rPr>
            </w:pPr>
            <w:r w:rsidRPr="00A01DDA">
              <w:rPr>
                <w:sz w:val="20"/>
              </w:rPr>
              <w:t>(Khối ngành V)</w:t>
            </w:r>
          </w:p>
        </w:tc>
        <w:tc>
          <w:tcPr>
            <w:tcW w:w="916" w:type="dxa"/>
            <w:tcBorders>
              <w:top w:val="nil"/>
              <w:left w:val="single" w:sz="4" w:space="0" w:color="auto"/>
              <w:bottom w:val="single" w:sz="4" w:space="0" w:color="000000"/>
              <w:right w:val="single" w:sz="4" w:space="0" w:color="auto"/>
            </w:tcBorders>
            <w:noWrap/>
            <w:vAlign w:val="center"/>
            <w:hideMark/>
          </w:tcPr>
          <w:p w14:paraId="0AD16CEF" w14:textId="77777777" w:rsidR="00891402" w:rsidRPr="00A01DDA" w:rsidRDefault="00891402" w:rsidP="00891402">
            <w:pPr>
              <w:spacing w:before="60" w:after="60"/>
              <w:jc w:val="center"/>
              <w:rPr>
                <w:sz w:val="20"/>
              </w:rPr>
            </w:pPr>
            <w:r w:rsidRPr="00A01DDA">
              <w:rPr>
                <w:sz w:val="20"/>
              </w:rPr>
              <w:t>8520216</w:t>
            </w:r>
          </w:p>
        </w:tc>
        <w:tc>
          <w:tcPr>
            <w:tcW w:w="4387" w:type="dxa"/>
            <w:tcBorders>
              <w:top w:val="nil"/>
              <w:left w:val="single" w:sz="4" w:space="0" w:color="auto"/>
              <w:bottom w:val="single" w:sz="4" w:space="0" w:color="000000"/>
              <w:right w:val="single" w:sz="4" w:space="0" w:color="auto"/>
            </w:tcBorders>
            <w:vAlign w:val="center"/>
            <w:hideMark/>
          </w:tcPr>
          <w:p w14:paraId="1F4CD5BB" w14:textId="77777777" w:rsidR="00891402" w:rsidRPr="00A01DDA" w:rsidRDefault="00891402" w:rsidP="00891402">
            <w:pPr>
              <w:spacing w:before="60" w:after="60"/>
              <w:rPr>
                <w:sz w:val="20"/>
              </w:rPr>
            </w:pPr>
            <w:r w:rsidRPr="00A01DDA">
              <w:rPr>
                <w:sz w:val="20"/>
              </w:rPr>
              <w:t>1. Kỹ thuật điều khiển và tự động hóa 7520216</w:t>
            </w:r>
          </w:p>
          <w:p w14:paraId="61B036A8" w14:textId="77777777" w:rsidR="00891402" w:rsidRPr="00A01DDA" w:rsidRDefault="00891402" w:rsidP="00891402">
            <w:pPr>
              <w:spacing w:before="60" w:after="60"/>
              <w:rPr>
                <w:sz w:val="20"/>
              </w:rPr>
            </w:pPr>
            <w:r w:rsidRPr="00A01DDA">
              <w:rPr>
                <w:sz w:val="20"/>
              </w:rPr>
              <w:t>2. Kỹ thuật điện 7520201</w:t>
            </w:r>
          </w:p>
        </w:tc>
        <w:tc>
          <w:tcPr>
            <w:tcW w:w="3994" w:type="dxa"/>
            <w:tcBorders>
              <w:top w:val="nil"/>
              <w:left w:val="nil"/>
              <w:bottom w:val="single" w:sz="4" w:space="0" w:color="auto"/>
              <w:right w:val="single" w:sz="4" w:space="0" w:color="auto"/>
            </w:tcBorders>
            <w:vAlign w:val="center"/>
            <w:hideMark/>
          </w:tcPr>
          <w:p w14:paraId="402DAF10" w14:textId="77777777" w:rsidR="00891402" w:rsidRPr="00A01DDA" w:rsidRDefault="00891402" w:rsidP="00891402">
            <w:pPr>
              <w:spacing w:before="40"/>
              <w:rPr>
                <w:sz w:val="20"/>
              </w:rPr>
            </w:pPr>
            <w:r w:rsidRPr="00A01DDA">
              <w:rPr>
                <w:sz w:val="20"/>
              </w:rPr>
              <w:t>1. Kỹ thuật cơ điện tử 7520114</w:t>
            </w:r>
          </w:p>
          <w:p w14:paraId="33A1BF19" w14:textId="77777777" w:rsidR="00891402" w:rsidRPr="00A01DDA" w:rsidRDefault="00891402" w:rsidP="00891402">
            <w:pPr>
              <w:spacing w:before="40"/>
              <w:rPr>
                <w:sz w:val="20"/>
              </w:rPr>
            </w:pPr>
            <w:r w:rsidRPr="00A01DDA">
              <w:rPr>
                <w:sz w:val="20"/>
              </w:rPr>
              <w:t>2. Kỹ thuật nhiệt 7520115</w:t>
            </w:r>
          </w:p>
          <w:p w14:paraId="5F2CE418" w14:textId="77777777" w:rsidR="00891402" w:rsidRPr="00A01DDA" w:rsidRDefault="00891402" w:rsidP="00891402">
            <w:pPr>
              <w:spacing w:before="40"/>
              <w:rPr>
                <w:sz w:val="20"/>
              </w:rPr>
            </w:pPr>
            <w:r w:rsidRPr="00A01DDA">
              <w:rPr>
                <w:sz w:val="20"/>
              </w:rPr>
              <w:t>3. Kỹ thuật Robot 7520107</w:t>
            </w:r>
          </w:p>
          <w:p w14:paraId="58374788" w14:textId="77777777" w:rsidR="00891402" w:rsidRPr="00A01DDA" w:rsidRDefault="00891402" w:rsidP="00891402">
            <w:pPr>
              <w:spacing w:before="40"/>
              <w:rPr>
                <w:sz w:val="20"/>
              </w:rPr>
            </w:pPr>
            <w:r w:rsidRPr="00A01DDA">
              <w:rPr>
                <w:sz w:val="20"/>
              </w:rPr>
              <w:t>4. Kỹ thuật điện tử - viễn thông 7520207</w:t>
            </w:r>
          </w:p>
          <w:p w14:paraId="5BC00BF0" w14:textId="77777777" w:rsidR="00891402" w:rsidRPr="00A01DDA" w:rsidRDefault="00891402" w:rsidP="00891402">
            <w:pPr>
              <w:spacing w:before="40"/>
              <w:rPr>
                <w:sz w:val="20"/>
              </w:rPr>
            </w:pPr>
            <w:r w:rsidRPr="00A01DDA">
              <w:rPr>
                <w:sz w:val="20"/>
              </w:rPr>
              <w:t>5. Kỹ thuật điện, điện tử 7520215</w:t>
            </w:r>
          </w:p>
        </w:tc>
        <w:tc>
          <w:tcPr>
            <w:tcW w:w="2410" w:type="dxa"/>
            <w:tcBorders>
              <w:top w:val="nil"/>
              <w:left w:val="nil"/>
              <w:bottom w:val="single" w:sz="4" w:space="0" w:color="auto"/>
              <w:right w:val="single" w:sz="4" w:space="0" w:color="auto"/>
            </w:tcBorders>
            <w:vAlign w:val="center"/>
            <w:hideMark/>
          </w:tcPr>
          <w:p w14:paraId="7196E6BA" w14:textId="77777777" w:rsidR="00891402" w:rsidRPr="00A01DDA" w:rsidRDefault="00891402" w:rsidP="00891402">
            <w:pPr>
              <w:spacing w:before="60" w:after="60"/>
              <w:rPr>
                <w:sz w:val="20"/>
              </w:rPr>
            </w:pPr>
            <w:r w:rsidRPr="00A01DDA">
              <w:rPr>
                <w:sz w:val="20"/>
              </w:rPr>
              <w:t>1. Hệ thống điều khiển tuyến tính (EE0.010.3)</w:t>
            </w:r>
          </w:p>
          <w:p w14:paraId="451E6707" w14:textId="77777777" w:rsidR="00891402" w:rsidRPr="00A01DDA" w:rsidRDefault="00891402" w:rsidP="00891402">
            <w:pPr>
              <w:spacing w:before="60" w:after="60"/>
              <w:rPr>
                <w:sz w:val="20"/>
              </w:rPr>
            </w:pPr>
            <w:r w:rsidRPr="00A01DDA">
              <w:rPr>
                <w:sz w:val="20"/>
              </w:rPr>
              <w:t>2. Truyền động diện (EE0.012.3)</w:t>
            </w:r>
          </w:p>
        </w:tc>
        <w:tc>
          <w:tcPr>
            <w:tcW w:w="494" w:type="dxa"/>
            <w:tcBorders>
              <w:top w:val="nil"/>
              <w:left w:val="nil"/>
              <w:bottom w:val="single" w:sz="4" w:space="0" w:color="auto"/>
              <w:right w:val="single" w:sz="4" w:space="0" w:color="auto"/>
            </w:tcBorders>
            <w:vAlign w:val="center"/>
            <w:hideMark/>
          </w:tcPr>
          <w:p w14:paraId="3A636251" w14:textId="77777777" w:rsidR="00891402" w:rsidRPr="00A01DDA" w:rsidRDefault="00891402" w:rsidP="00891402">
            <w:pPr>
              <w:spacing w:before="60" w:after="60"/>
              <w:jc w:val="center"/>
              <w:rPr>
                <w:sz w:val="20"/>
              </w:rPr>
            </w:pPr>
            <w:r w:rsidRPr="00A01DDA">
              <w:rPr>
                <w:sz w:val="20"/>
              </w:rPr>
              <w:t>3</w:t>
            </w:r>
            <w:r w:rsidRPr="00A01DDA">
              <w:rPr>
                <w:sz w:val="20"/>
              </w:rPr>
              <w:br/>
            </w:r>
          </w:p>
          <w:p w14:paraId="11BF910D" w14:textId="77777777" w:rsidR="00891402" w:rsidRPr="00A01DDA" w:rsidRDefault="00891402" w:rsidP="00891402">
            <w:pPr>
              <w:spacing w:before="60" w:after="60"/>
              <w:jc w:val="center"/>
              <w:rPr>
                <w:sz w:val="20"/>
              </w:rPr>
            </w:pPr>
            <w:r w:rsidRPr="00A01DDA">
              <w:rPr>
                <w:sz w:val="20"/>
              </w:rPr>
              <w:t>3</w:t>
            </w:r>
          </w:p>
          <w:p w14:paraId="7D2C481B" w14:textId="77777777" w:rsidR="00891402" w:rsidRPr="00A01DDA" w:rsidRDefault="00891402" w:rsidP="00891402">
            <w:pPr>
              <w:spacing w:before="60" w:after="60"/>
              <w:jc w:val="center"/>
              <w:rPr>
                <w:sz w:val="20"/>
              </w:rPr>
            </w:pPr>
          </w:p>
        </w:tc>
        <w:tc>
          <w:tcPr>
            <w:tcW w:w="1459" w:type="dxa"/>
            <w:tcBorders>
              <w:top w:val="nil"/>
              <w:left w:val="nil"/>
              <w:bottom w:val="single" w:sz="4" w:space="0" w:color="auto"/>
              <w:right w:val="single" w:sz="4" w:space="0" w:color="auto"/>
            </w:tcBorders>
            <w:vAlign w:val="center"/>
          </w:tcPr>
          <w:p w14:paraId="69E1ABAA" w14:textId="23ECBBC4"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Lý thuyết điều khiển tự động</w:t>
            </w:r>
          </w:p>
        </w:tc>
      </w:tr>
      <w:tr w:rsidR="00A01DDA" w:rsidRPr="00A01DDA" w14:paraId="41BC305D" w14:textId="1183949E" w:rsidTr="00891402">
        <w:trPr>
          <w:trHeight w:val="1559"/>
        </w:trPr>
        <w:tc>
          <w:tcPr>
            <w:tcW w:w="595" w:type="dxa"/>
            <w:tcBorders>
              <w:top w:val="nil"/>
              <w:left w:val="single" w:sz="4" w:space="0" w:color="auto"/>
              <w:bottom w:val="single" w:sz="4" w:space="0" w:color="000000"/>
              <w:right w:val="single" w:sz="4" w:space="0" w:color="auto"/>
            </w:tcBorders>
            <w:noWrap/>
            <w:vAlign w:val="center"/>
            <w:hideMark/>
          </w:tcPr>
          <w:p w14:paraId="28664F40" w14:textId="77777777" w:rsidR="00891402" w:rsidRPr="00A01DDA" w:rsidRDefault="00891402" w:rsidP="00891402">
            <w:pPr>
              <w:spacing w:before="60" w:after="60"/>
              <w:jc w:val="center"/>
              <w:rPr>
                <w:b/>
                <w:bCs/>
                <w:sz w:val="20"/>
              </w:rPr>
            </w:pPr>
            <w:r w:rsidRPr="00A01DDA">
              <w:rPr>
                <w:b/>
                <w:bCs/>
                <w:sz w:val="20"/>
              </w:rPr>
              <w:lastRenderedPageBreak/>
              <w:t>10</w:t>
            </w:r>
          </w:p>
        </w:tc>
        <w:tc>
          <w:tcPr>
            <w:tcW w:w="1688" w:type="dxa"/>
            <w:tcBorders>
              <w:top w:val="nil"/>
              <w:left w:val="single" w:sz="4" w:space="0" w:color="auto"/>
              <w:bottom w:val="single" w:sz="4" w:space="0" w:color="000000"/>
              <w:right w:val="single" w:sz="4" w:space="0" w:color="auto"/>
            </w:tcBorders>
            <w:vAlign w:val="center"/>
            <w:hideMark/>
          </w:tcPr>
          <w:p w14:paraId="77FB1553" w14:textId="77777777" w:rsidR="00891402" w:rsidRPr="00A01DDA" w:rsidRDefault="00891402" w:rsidP="00891402">
            <w:pPr>
              <w:spacing w:before="60" w:after="60"/>
              <w:jc w:val="both"/>
              <w:rPr>
                <w:b/>
                <w:bCs/>
                <w:sz w:val="20"/>
              </w:rPr>
            </w:pPr>
            <w:r w:rsidRPr="00A01DDA">
              <w:rPr>
                <w:b/>
                <w:bCs/>
                <w:sz w:val="20"/>
              </w:rPr>
              <w:t>Công nghệ thông tin</w:t>
            </w:r>
          </w:p>
          <w:p w14:paraId="766E1180" w14:textId="77777777" w:rsidR="00891402" w:rsidRPr="00A01DDA" w:rsidRDefault="00891402" w:rsidP="00891402">
            <w:pPr>
              <w:spacing w:before="60" w:after="60"/>
              <w:jc w:val="both"/>
              <w:rPr>
                <w:sz w:val="20"/>
              </w:rPr>
            </w:pPr>
            <w:r w:rsidRPr="00A01DDA">
              <w:rPr>
                <w:sz w:val="20"/>
              </w:rPr>
              <w:t>(Khối ngành V)</w:t>
            </w:r>
          </w:p>
        </w:tc>
        <w:tc>
          <w:tcPr>
            <w:tcW w:w="916" w:type="dxa"/>
            <w:tcBorders>
              <w:top w:val="nil"/>
              <w:left w:val="single" w:sz="4" w:space="0" w:color="auto"/>
              <w:bottom w:val="single" w:sz="4" w:space="0" w:color="000000"/>
              <w:right w:val="single" w:sz="4" w:space="0" w:color="auto"/>
            </w:tcBorders>
            <w:noWrap/>
            <w:vAlign w:val="center"/>
            <w:hideMark/>
          </w:tcPr>
          <w:p w14:paraId="77A2618B" w14:textId="77777777" w:rsidR="00891402" w:rsidRPr="00A01DDA" w:rsidRDefault="00891402" w:rsidP="00891402">
            <w:pPr>
              <w:spacing w:before="60" w:after="60"/>
              <w:jc w:val="center"/>
              <w:rPr>
                <w:sz w:val="20"/>
              </w:rPr>
            </w:pPr>
            <w:r w:rsidRPr="00A01DDA">
              <w:rPr>
                <w:sz w:val="20"/>
              </w:rPr>
              <w:t>8480201</w:t>
            </w:r>
          </w:p>
        </w:tc>
        <w:tc>
          <w:tcPr>
            <w:tcW w:w="4387" w:type="dxa"/>
            <w:tcBorders>
              <w:top w:val="nil"/>
              <w:left w:val="single" w:sz="4" w:space="0" w:color="auto"/>
              <w:bottom w:val="single" w:sz="4" w:space="0" w:color="000000"/>
              <w:right w:val="single" w:sz="4" w:space="0" w:color="auto"/>
            </w:tcBorders>
            <w:vAlign w:val="center"/>
            <w:hideMark/>
          </w:tcPr>
          <w:p w14:paraId="2B85100D" w14:textId="77777777" w:rsidR="00891402" w:rsidRPr="00A01DDA" w:rsidRDefault="00891402" w:rsidP="00891402">
            <w:pPr>
              <w:spacing w:before="60" w:after="60"/>
              <w:rPr>
                <w:sz w:val="20"/>
              </w:rPr>
            </w:pPr>
            <w:r w:rsidRPr="00A01DDA">
              <w:rPr>
                <w:sz w:val="20"/>
              </w:rPr>
              <w:t>1. Công nghệ thông tin 7480201</w:t>
            </w:r>
          </w:p>
          <w:p w14:paraId="2AC5949F" w14:textId="77777777" w:rsidR="00891402" w:rsidRPr="00A01DDA" w:rsidRDefault="00891402" w:rsidP="00891402">
            <w:pPr>
              <w:spacing w:before="60" w:after="60"/>
              <w:rPr>
                <w:sz w:val="20"/>
              </w:rPr>
            </w:pPr>
            <w:r w:rsidRPr="00A01DDA">
              <w:rPr>
                <w:sz w:val="20"/>
              </w:rPr>
              <w:t>2. An toàn thông tin 7480202</w:t>
            </w:r>
          </w:p>
        </w:tc>
        <w:tc>
          <w:tcPr>
            <w:tcW w:w="3994" w:type="dxa"/>
            <w:tcBorders>
              <w:top w:val="nil"/>
              <w:left w:val="nil"/>
              <w:bottom w:val="single" w:sz="4" w:space="0" w:color="auto"/>
              <w:right w:val="single" w:sz="4" w:space="0" w:color="auto"/>
            </w:tcBorders>
            <w:vAlign w:val="center"/>
            <w:hideMark/>
          </w:tcPr>
          <w:p w14:paraId="78E35FB1" w14:textId="77777777" w:rsidR="00891402" w:rsidRPr="00A01DDA" w:rsidRDefault="00891402" w:rsidP="00891402">
            <w:pPr>
              <w:spacing w:before="40"/>
              <w:rPr>
                <w:sz w:val="20"/>
              </w:rPr>
            </w:pPr>
            <w:r w:rsidRPr="00A01DDA">
              <w:rPr>
                <w:sz w:val="20"/>
              </w:rPr>
              <w:t>1. Khoa học máy tính 7480101</w:t>
            </w:r>
          </w:p>
          <w:p w14:paraId="45DAF187" w14:textId="77777777" w:rsidR="00891402" w:rsidRPr="00A01DDA" w:rsidRDefault="00891402" w:rsidP="00891402">
            <w:pPr>
              <w:spacing w:before="40"/>
              <w:rPr>
                <w:sz w:val="20"/>
              </w:rPr>
            </w:pPr>
            <w:r w:rsidRPr="00A01DDA">
              <w:rPr>
                <w:sz w:val="20"/>
              </w:rPr>
              <w:t>2. Mạng máy tính và truyền thông dữ liệu 7480102</w:t>
            </w:r>
          </w:p>
          <w:p w14:paraId="7B7094FE" w14:textId="77777777" w:rsidR="00891402" w:rsidRPr="00A01DDA" w:rsidRDefault="00891402" w:rsidP="00891402">
            <w:pPr>
              <w:spacing w:before="40"/>
              <w:rPr>
                <w:sz w:val="20"/>
              </w:rPr>
            </w:pPr>
            <w:r w:rsidRPr="00A01DDA">
              <w:rPr>
                <w:sz w:val="20"/>
              </w:rPr>
              <w:t>3. Kỹ thuật phần mềm 7480103</w:t>
            </w:r>
          </w:p>
          <w:p w14:paraId="2910C305" w14:textId="77777777" w:rsidR="00891402" w:rsidRPr="00A01DDA" w:rsidRDefault="00891402" w:rsidP="00891402">
            <w:pPr>
              <w:spacing w:before="40"/>
              <w:rPr>
                <w:sz w:val="20"/>
              </w:rPr>
            </w:pPr>
            <w:r w:rsidRPr="00A01DDA">
              <w:rPr>
                <w:sz w:val="20"/>
              </w:rPr>
              <w:t>4. Hệ thống thông tin 7480104</w:t>
            </w:r>
          </w:p>
          <w:p w14:paraId="03165C47" w14:textId="77777777" w:rsidR="00891402" w:rsidRPr="00A01DDA" w:rsidRDefault="00891402" w:rsidP="00891402">
            <w:pPr>
              <w:spacing w:before="40"/>
              <w:rPr>
                <w:sz w:val="20"/>
              </w:rPr>
            </w:pPr>
            <w:r w:rsidRPr="00A01DDA">
              <w:rPr>
                <w:sz w:val="20"/>
              </w:rPr>
              <w:t>5. Kỹ thuật máy tính 7480106</w:t>
            </w:r>
          </w:p>
          <w:p w14:paraId="0BDED1E2" w14:textId="77777777" w:rsidR="00891402" w:rsidRPr="00A01DDA" w:rsidRDefault="00891402" w:rsidP="00891402">
            <w:pPr>
              <w:spacing w:before="40"/>
              <w:rPr>
                <w:sz w:val="20"/>
              </w:rPr>
            </w:pPr>
            <w:r w:rsidRPr="00A01DDA">
              <w:rPr>
                <w:sz w:val="20"/>
              </w:rPr>
              <w:t>6. Trí tuệ nhân tạo 7480107</w:t>
            </w:r>
          </w:p>
          <w:p w14:paraId="7E268685" w14:textId="77777777" w:rsidR="00891402" w:rsidRPr="00A01DDA" w:rsidRDefault="00891402" w:rsidP="00891402">
            <w:pPr>
              <w:spacing w:before="40"/>
              <w:rPr>
                <w:sz w:val="20"/>
              </w:rPr>
            </w:pPr>
            <w:r w:rsidRPr="00A01DDA">
              <w:rPr>
                <w:sz w:val="20"/>
              </w:rPr>
              <w:t>7. Công nghệ kỹ thuật máy tính 7480108</w:t>
            </w:r>
          </w:p>
        </w:tc>
        <w:tc>
          <w:tcPr>
            <w:tcW w:w="2410" w:type="dxa"/>
            <w:tcBorders>
              <w:top w:val="nil"/>
              <w:left w:val="nil"/>
              <w:bottom w:val="single" w:sz="4" w:space="0" w:color="auto"/>
              <w:right w:val="single" w:sz="4" w:space="0" w:color="auto"/>
            </w:tcBorders>
            <w:vAlign w:val="center"/>
            <w:hideMark/>
          </w:tcPr>
          <w:p w14:paraId="27038EB9" w14:textId="77777777" w:rsidR="00891402" w:rsidRPr="00A01DDA" w:rsidRDefault="00891402" w:rsidP="00891402">
            <w:pPr>
              <w:spacing w:before="60" w:after="60"/>
              <w:rPr>
                <w:sz w:val="20"/>
              </w:rPr>
            </w:pPr>
            <w:r w:rsidRPr="00A01DDA">
              <w:rPr>
                <w:sz w:val="20"/>
              </w:rPr>
              <w:t>1. Cấu trúc dữ liệu và giải thuật (IT1.109.3)</w:t>
            </w:r>
          </w:p>
          <w:p w14:paraId="4E8727D9" w14:textId="77777777" w:rsidR="00891402" w:rsidRPr="00A01DDA" w:rsidRDefault="00891402" w:rsidP="00891402">
            <w:pPr>
              <w:spacing w:before="60" w:after="60"/>
              <w:rPr>
                <w:sz w:val="20"/>
              </w:rPr>
            </w:pPr>
            <w:r w:rsidRPr="00A01DDA">
              <w:rPr>
                <w:sz w:val="20"/>
              </w:rPr>
              <w:t>2. Cơ sở dữ liệu (IT1.110.3)</w:t>
            </w:r>
          </w:p>
          <w:p w14:paraId="3210851A" w14:textId="77777777" w:rsidR="00891402" w:rsidRPr="00A01DDA" w:rsidRDefault="00891402" w:rsidP="00891402">
            <w:pPr>
              <w:spacing w:before="60" w:after="60"/>
              <w:rPr>
                <w:sz w:val="20"/>
              </w:rPr>
            </w:pPr>
            <w:r w:rsidRPr="00A01DDA">
              <w:rPr>
                <w:sz w:val="20"/>
              </w:rPr>
              <w:t>3. Lập trình hướng đối tượng (IT1.108.3)</w:t>
            </w:r>
          </w:p>
        </w:tc>
        <w:tc>
          <w:tcPr>
            <w:tcW w:w="494" w:type="dxa"/>
            <w:tcBorders>
              <w:top w:val="nil"/>
              <w:left w:val="nil"/>
              <w:bottom w:val="single" w:sz="4" w:space="0" w:color="auto"/>
              <w:right w:val="single" w:sz="4" w:space="0" w:color="auto"/>
            </w:tcBorders>
            <w:vAlign w:val="center"/>
            <w:hideMark/>
          </w:tcPr>
          <w:p w14:paraId="3ECF050C" w14:textId="77777777" w:rsidR="00891402" w:rsidRPr="00A01DDA" w:rsidRDefault="00891402" w:rsidP="00891402">
            <w:pPr>
              <w:jc w:val="center"/>
              <w:rPr>
                <w:sz w:val="20"/>
              </w:rPr>
            </w:pPr>
            <w:r w:rsidRPr="00A01DDA">
              <w:rPr>
                <w:sz w:val="20"/>
              </w:rPr>
              <w:t>3</w:t>
            </w:r>
          </w:p>
          <w:p w14:paraId="27016598" w14:textId="77777777" w:rsidR="00891402" w:rsidRPr="00A01DDA" w:rsidRDefault="00891402" w:rsidP="00891402">
            <w:pPr>
              <w:jc w:val="center"/>
              <w:rPr>
                <w:sz w:val="20"/>
              </w:rPr>
            </w:pPr>
          </w:p>
          <w:p w14:paraId="7BA32F96" w14:textId="77777777" w:rsidR="00891402" w:rsidRPr="00A01DDA" w:rsidRDefault="00891402" w:rsidP="00891402">
            <w:pPr>
              <w:jc w:val="center"/>
              <w:rPr>
                <w:sz w:val="20"/>
              </w:rPr>
            </w:pPr>
            <w:r w:rsidRPr="00A01DDA">
              <w:rPr>
                <w:sz w:val="20"/>
              </w:rPr>
              <w:t>3</w:t>
            </w:r>
          </w:p>
          <w:p w14:paraId="3E65969D" w14:textId="77777777" w:rsidR="00891402" w:rsidRPr="00A01DDA" w:rsidRDefault="00891402" w:rsidP="00891402">
            <w:pPr>
              <w:jc w:val="center"/>
              <w:rPr>
                <w:sz w:val="20"/>
              </w:rPr>
            </w:pPr>
          </w:p>
          <w:p w14:paraId="5A4FC818" w14:textId="77777777" w:rsidR="00891402" w:rsidRPr="00A01DDA" w:rsidRDefault="00891402" w:rsidP="00891402">
            <w:pPr>
              <w:jc w:val="center"/>
              <w:rPr>
                <w:sz w:val="20"/>
              </w:rPr>
            </w:pPr>
            <w:r w:rsidRPr="00A01DDA">
              <w:rPr>
                <w:sz w:val="20"/>
              </w:rPr>
              <w:t>3</w:t>
            </w:r>
          </w:p>
        </w:tc>
        <w:tc>
          <w:tcPr>
            <w:tcW w:w="1459" w:type="dxa"/>
            <w:tcBorders>
              <w:top w:val="nil"/>
              <w:left w:val="nil"/>
              <w:bottom w:val="single" w:sz="4" w:space="0" w:color="auto"/>
              <w:right w:val="single" w:sz="4" w:space="0" w:color="auto"/>
            </w:tcBorders>
            <w:vAlign w:val="center"/>
          </w:tcPr>
          <w:p w14:paraId="7FE92E89" w14:textId="282CAF64" w:rsidR="00891402" w:rsidRPr="00A01DDA" w:rsidRDefault="00891402" w:rsidP="00891402">
            <w:pPr>
              <w:rPr>
                <w:sz w:val="20"/>
              </w:rPr>
            </w:pPr>
            <w:r w:rsidRPr="00A01DDA">
              <w:rPr>
                <w:sz w:val="20"/>
                <w:szCs w:val="20"/>
              </w:rPr>
              <w:t>1. Toán cao cấp (dành cho khối Kỹ thuật)</w:t>
            </w:r>
            <w:r w:rsidRPr="00A01DDA">
              <w:rPr>
                <w:sz w:val="20"/>
                <w:szCs w:val="20"/>
              </w:rPr>
              <w:br/>
              <w:t xml:space="preserve">2. Tin học cơ </w:t>
            </w:r>
            <w:r w:rsidRPr="00A01DDA">
              <w:rPr>
                <w:sz w:val="20"/>
                <w:szCs w:val="20"/>
              </w:rPr>
              <w:br/>
              <w:t>sở</w:t>
            </w:r>
          </w:p>
        </w:tc>
      </w:tr>
      <w:tr w:rsidR="00A01DDA" w:rsidRPr="00A01DDA" w14:paraId="7EA0541F" w14:textId="2FAB465D" w:rsidTr="00891402">
        <w:trPr>
          <w:trHeight w:val="4125"/>
        </w:trPr>
        <w:tc>
          <w:tcPr>
            <w:tcW w:w="595" w:type="dxa"/>
            <w:vMerge w:val="restart"/>
            <w:tcBorders>
              <w:top w:val="single" w:sz="4" w:space="0" w:color="000000"/>
              <w:left w:val="single" w:sz="4" w:space="0" w:color="auto"/>
              <w:bottom w:val="single" w:sz="4" w:space="0" w:color="auto"/>
              <w:right w:val="single" w:sz="4" w:space="0" w:color="auto"/>
            </w:tcBorders>
            <w:noWrap/>
            <w:vAlign w:val="center"/>
            <w:hideMark/>
          </w:tcPr>
          <w:p w14:paraId="6B982BFC" w14:textId="77777777" w:rsidR="00891402" w:rsidRPr="00A01DDA" w:rsidRDefault="00891402" w:rsidP="00891402">
            <w:pPr>
              <w:spacing w:before="60" w:after="60"/>
              <w:jc w:val="center"/>
              <w:rPr>
                <w:b/>
                <w:bCs/>
                <w:sz w:val="20"/>
              </w:rPr>
            </w:pPr>
            <w:r w:rsidRPr="00A01DDA">
              <w:rPr>
                <w:b/>
                <w:bCs/>
                <w:sz w:val="20"/>
              </w:rPr>
              <w:t>11</w:t>
            </w:r>
          </w:p>
        </w:tc>
        <w:tc>
          <w:tcPr>
            <w:tcW w:w="1688" w:type="dxa"/>
            <w:vMerge w:val="restart"/>
            <w:tcBorders>
              <w:top w:val="single" w:sz="4" w:space="0" w:color="000000"/>
              <w:left w:val="nil"/>
              <w:bottom w:val="single" w:sz="4" w:space="0" w:color="auto"/>
              <w:right w:val="single" w:sz="4" w:space="0" w:color="auto"/>
            </w:tcBorders>
            <w:vAlign w:val="center"/>
            <w:hideMark/>
          </w:tcPr>
          <w:p w14:paraId="47DC5856" w14:textId="77777777" w:rsidR="00891402" w:rsidRPr="00A01DDA" w:rsidRDefault="00891402" w:rsidP="00891402">
            <w:pPr>
              <w:spacing w:before="60" w:after="60"/>
              <w:rPr>
                <w:b/>
                <w:bCs/>
                <w:sz w:val="20"/>
              </w:rPr>
            </w:pPr>
            <w:r w:rsidRPr="00A01DDA">
              <w:rPr>
                <w:b/>
                <w:bCs/>
                <w:sz w:val="20"/>
              </w:rPr>
              <w:t>Quản lý xây dựng</w:t>
            </w:r>
          </w:p>
          <w:p w14:paraId="6B35A365" w14:textId="77777777" w:rsidR="00891402" w:rsidRPr="00A01DDA" w:rsidRDefault="00891402" w:rsidP="00891402">
            <w:pPr>
              <w:spacing w:before="60" w:after="60"/>
              <w:rPr>
                <w:sz w:val="20"/>
              </w:rPr>
            </w:pPr>
            <w:r w:rsidRPr="00A01DDA">
              <w:rPr>
                <w:sz w:val="20"/>
              </w:rPr>
              <w:t>(Khối ngành V)</w:t>
            </w:r>
          </w:p>
        </w:tc>
        <w:tc>
          <w:tcPr>
            <w:tcW w:w="916" w:type="dxa"/>
            <w:vMerge w:val="restart"/>
            <w:tcBorders>
              <w:top w:val="single" w:sz="4" w:space="0" w:color="000000"/>
              <w:left w:val="nil"/>
              <w:bottom w:val="single" w:sz="4" w:space="0" w:color="auto"/>
              <w:right w:val="single" w:sz="4" w:space="0" w:color="auto"/>
            </w:tcBorders>
            <w:noWrap/>
            <w:vAlign w:val="center"/>
            <w:hideMark/>
          </w:tcPr>
          <w:p w14:paraId="03CA56D3" w14:textId="77777777" w:rsidR="00891402" w:rsidRPr="00A01DDA" w:rsidRDefault="00891402" w:rsidP="00891402">
            <w:pPr>
              <w:spacing w:before="60" w:after="60"/>
              <w:jc w:val="center"/>
              <w:rPr>
                <w:sz w:val="20"/>
              </w:rPr>
            </w:pPr>
            <w:r w:rsidRPr="00A01DDA">
              <w:rPr>
                <w:sz w:val="20"/>
              </w:rPr>
              <w:t>8580302</w:t>
            </w:r>
          </w:p>
        </w:tc>
        <w:tc>
          <w:tcPr>
            <w:tcW w:w="4387" w:type="dxa"/>
            <w:vMerge w:val="restart"/>
            <w:tcBorders>
              <w:top w:val="single" w:sz="4" w:space="0" w:color="000000"/>
              <w:left w:val="nil"/>
              <w:bottom w:val="single" w:sz="4" w:space="0" w:color="auto"/>
              <w:right w:val="single" w:sz="4" w:space="0" w:color="auto"/>
            </w:tcBorders>
            <w:vAlign w:val="center"/>
            <w:hideMark/>
          </w:tcPr>
          <w:p w14:paraId="04719D52" w14:textId="77777777" w:rsidR="00891402" w:rsidRPr="00A01DDA" w:rsidRDefault="00891402" w:rsidP="00891402">
            <w:pPr>
              <w:spacing w:before="60" w:after="60"/>
              <w:rPr>
                <w:sz w:val="20"/>
              </w:rPr>
            </w:pPr>
            <w:r w:rsidRPr="00A01DDA">
              <w:rPr>
                <w:sz w:val="20"/>
              </w:rPr>
              <w:t>1. Quản lý xây dựng 7580302</w:t>
            </w:r>
          </w:p>
          <w:p w14:paraId="15ACFCE7" w14:textId="77777777" w:rsidR="00891402" w:rsidRPr="00A01DDA" w:rsidRDefault="00891402" w:rsidP="00891402">
            <w:pPr>
              <w:spacing w:before="60" w:after="60"/>
              <w:rPr>
                <w:sz w:val="20"/>
              </w:rPr>
            </w:pPr>
            <w:r w:rsidRPr="00A01DDA">
              <w:rPr>
                <w:sz w:val="20"/>
              </w:rPr>
              <w:t>2. Kinh tế xây dựng 7580301</w:t>
            </w:r>
          </w:p>
        </w:tc>
        <w:tc>
          <w:tcPr>
            <w:tcW w:w="3994" w:type="dxa"/>
            <w:tcBorders>
              <w:top w:val="nil"/>
              <w:left w:val="nil"/>
              <w:bottom w:val="single" w:sz="4" w:space="0" w:color="auto"/>
              <w:right w:val="single" w:sz="4" w:space="0" w:color="auto"/>
            </w:tcBorders>
            <w:vAlign w:val="center"/>
            <w:hideMark/>
          </w:tcPr>
          <w:p w14:paraId="286EE08B" w14:textId="77777777" w:rsidR="00891402" w:rsidRPr="00A01DDA" w:rsidRDefault="00891402" w:rsidP="00891402">
            <w:pPr>
              <w:spacing w:before="40"/>
              <w:rPr>
                <w:sz w:val="20"/>
              </w:rPr>
            </w:pPr>
            <w:r w:rsidRPr="00A01DDA">
              <w:rPr>
                <w:sz w:val="20"/>
              </w:rPr>
              <w:t>1.  Kiến trúc 7580101</w:t>
            </w:r>
          </w:p>
          <w:p w14:paraId="40A8F7EF" w14:textId="77777777" w:rsidR="00891402" w:rsidRPr="00A01DDA" w:rsidRDefault="00891402" w:rsidP="00891402">
            <w:pPr>
              <w:spacing w:before="40"/>
              <w:rPr>
                <w:sz w:val="20"/>
              </w:rPr>
            </w:pPr>
            <w:r w:rsidRPr="00A01DDA">
              <w:rPr>
                <w:sz w:val="20"/>
              </w:rPr>
              <w:t>2. Kiến trúc cảnh quan 7580102</w:t>
            </w:r>
          </w:p>
          <w:p w14:paraId="2D3C5195" w14:textId="77777777" w:rsidR="00891402" w:rsidRPr="00A01DDA" w:rsidRDefault="00891402" w:rsidP="00891402">
            <w:pPr>
              <w:spacing w:before="40"/>
              <w:rPr>
                <w:sz w:val="20"/>
              </w:rPr>
            </w:pPr>
            <w:r w:rsidRPr="00A01DDA">
              <w:rPr>
                <w:sz w:val="20"/>
              </w:rPr>
              <w:t>3. Kiến trúc nội thất 7580103</w:t>
            </w:r>
          </w:p>
          <w:p w14:paraId="7E129F16" w14:textId="77777777" w:rsidR="00891402" w:rsidRPr="00A01DDA" w:rsidRDefault="00891402" w:rsidP="00891402">
            <w:pPr>
              <w:spacing w:before="40"/>
              <w:rPr>
                <w:sz w:val="20"/>
              </w:rPr>
            </w:pPr>
            <w:r w:rsidRPr="00A01DDA">
              <w:rPr>
                <w:sz w:val="20"/>
              </w:rPr>
              <w:t>4. Kiến trúc đô thị 7580104</w:t>
            </w:r>
          </w:p>
          <w:p w14:paraId="2B6E06A7" w14:textId="77777777" w:rsidR="00891402" w:rsidRPr="00A01DDA" w:rsidRDefault="00891402" w:rsidP="00891402">
            <w:pPr>
              <w:spacing w:before="40"/>
              <w:rPr>
                <w:sz w:val="20"/>
              </w:rPr>
            </w:pPr>
            <w:r w:rsidRPr="00A01DDA">
              <w:rPr>
                <w:sz w:val="20"/>
              </w:rPr>
              <w:t>5. Quy hoạch vùng và đô thị 7580105</w:t>
            </w:r>
          </w:p>
          <w:p w14:paraId="370211A8" w14:textId="77777777" w:rsidR="00891402" w:rsidRPr="00A01DDA" w:rsidRDefault="00891402" w:rsidP="00891402">
            <w:pPr>
              <w:spacing w:before="40"/>
              <w:rPr>
                <w:sz w:val="20"/>
              </w:rPr>
            </w:pPr>
            <w:r w:rsidRPr="00A01DDA">
              <w:rPr>
                <w:sz w:val="20"/>
              </w:rPr>
              <w:t>6. Quản lý đô thị và công trình 7580106</w:t>
            </w:r>
          </w:p>
          <w:p w14:paraId="656C1D77" w14:textId="77777777" w:rsidR="00891402" w:rsidRPr="00A01DDA" w:rsidRDefault="00891402" w:rsidP="00891402">
            <w:pPr>
              <w:spacing w:before="40"/>
              <w:rPr>
                <w:sz w:val="20"/>
              </w:rPr>
            </w:pPr>
            <w:r w:rsidRPr="00A01DDA">
              <w:rPr>
                <w:sz w:val="20"/>
              </w:rPr>
              <w:t>7. Thiết kế nội thất 7580108</w:t>
            </w:r>
          </w:p>
          <w:p w14:paraId="7FB34A59" w14:textId="77777777" w:rsidR="00891402" w:rsidRPr="00A01DDA" w:rsidRDefault="00891402" w:rsidP="00891402">
            <w:pPr>
              <w:spacing w:before="40"/>
              <w:rPr>
                <w:sz w:val="20"/>
              </w:rPr>
            </w:pPr>
            <w:r w:rsidRPr="00A01DDA">
              <w:rPr>
                <w:sz w:val="20"/>
              </w:rPr>
              <w:t>8. Bảo tồn di sản kiến trúc - Đô thị 7580111</w:t>
            </w:r>
          </w:p>
          <w:p w14:paraId="1C383CA8" w14:textId="77777777" w:rsidR="00891402" w:rsidRPr="00A01DDA" w:rsidRDefault="00891402" w:rsidP="00891402">
            <w:pPr>
              <w:spacing w:before="40"/>
              <w:rPr>
                <w:sz w:val="20"/>
              </w:rPr>
            </w:pPr>
            <w:r w:rsidRPr="00A01DDA">
              <w:rPr>
                <w:sz w:val="20"/>
              </w:rPr>
              <w:t>9. Đô thị học 7580112</w:t>
            </w:r>
          </w:p>
          <w:p w14:paraId="347BCA7B" w14:textId="77777777" w:rsidR="00891402" w:rsidRPr="00A01DDA" w:rsidRDefault="00891402" w:rsidP="00891402">
            <w:pPr>
              <w:spacing w:before="40"/>
              <w:rPr>
                <w:sz w:val="20"/>
              </w:rPr>
            </w:pPr>
            <w:r w:rsidRPr="00A01DDA">
              <w:rPr>
                <w:sz w:val="20"/>
              </w:rPr>
              <w:t>10. Kỹ thuật xây dựng 7580201</w:t>
            </w:r>
          </w:p>
          <w:p w14:paraId="0C13952C" w14:textId="77777777" w:rsidR="00891402" w:rsidRPr="00A01DDA" w:rsidRDefault="00891402" w:rsidP="00891402">
            <w:pPr>
              <w:spacing w:before="40"/>
              <w:rPr>
                <w:sz w:val="20"/>
              </w:rPr>
            </w:pPr>
            <w:r w:rsidRPr="00A01DDA">
              <w:rPr>
                <w:sz w:val="20"/>
              </w:rPr>
              <w:t>11. Kỹ thuật xây dựng công trình thủy 7580202</w:t>
            </w:r>
          </w:p>
          <w:p w14:paraId="664E6D35" w14:textId="77777777" w:rsidR="00891402" w:rsidRPr="00A01DDA" w:rsidRDefault="00891402" w:rsidP="00891402">
            <w:pPr>
              <w:spacing w:before="40"/>
              <w:rPr>
                <w:sz w:val="20"/>
              </w:rPr>
            </w:pPr>
            <w:r w:rsidRPr="00A01DDA">
              <w:rPr>
                <w:sz w:val="20"/>
              </w:rPr>
              <w:t>12. Kỹ thuật xây dựng công trình biển 7580203</w:t>
            </w:r>
          </w:p>
          <w:p w14:paraId="69C07B3E" w14:textId="77777777" w:rsidR="00891402" w:rsidRPr="00A01DDA" w:rsidRDefault="00891402" w:rsidP="00891402">
            <w:pPr>
              <w:spacing w:before="40"/>
              <w:rPr>
                <w:sz w:val="20"/>
              </w:rPr>
            </w:pPr>
            <w:r w:rsidRPr="00A01DDA">
              <w:rPr>
                <w:sz w:val="20"/>
              </w:rPr>
              <w:t>13. Kỹ thuật xây dựng công trình giao thông 7580205</w:t>
            </w:r>
          </w:p>
          <w:p w14:paraId="1844F66F" w14:textId="77777777" w:rsidR="00891402" w:rsidRPr="00A01DDA" w:rsidRDefault="00891402" w:rsidP="00891402">
            <w:pPr>
              <w:spacing w:before="40"/>
              <w:rPr>
                <w:sz w:val="20"/>
              </w:rPr>
            </w:pPr>
            <w:r w:rsidRPr="00A01DDA">
              <w:rPr>
                <w:sz w:val="20"/>
              </w:rPr>
              <w:t>14. Kỹ thuật cơ sở hạ tầng 7580210</w:t>
            </w:r>
          </w:p>
          <w:p w14:paraId="28AEABEF" w14:textId="77777777" w:rsidR="00891402" w:rsidRPr="00A01DDA" w:rsidRDefault="00891402" w:rsidP="00891402">
            <w:pPr>
              <w:spacing w:before="40"/>
              <w:rPr>
                <w:sz w:val="20"/>
              </w:rPr>
            </w:pPr>
            <w:r w:rsidRPr="00A01DDA">
              <w:rPr>
                <w:sz w:val="20"/>
              </w:rPr>
              <w:t>15. Địa kỹ thuật xây dựng 7580211</w:t>
            </w:r>
          </w:p>
          <w:p w14:paraId="5006BEB9" w14:textId="77777777" w:rsidR="00891402" w:rsidRPr="00A01DDA" w:rsidRDefault="00891402" w:rsidP="00891402">
            <w:pPr>
              <w:spacing w:before="40"/>
              <w:rPr>
                <w:sz w:val="20"/>
              </w:rPr>
            </w:pPr>
            <w:r w:rsidRPr="00A01DDA">
              <w:rPr>
                <w:sz w:val="20"/>
              </w:rPr>
              <w:t>16. Kỹ thuật tài nguyên nước 7580212</w:t>
            </w:r>
          </w:p>
          <w:p w14:paraId="2DCFA350" w14:textId="77777777" w:rsidR="00891402" w:rsidRPr="00A01DDA" w:rsidRDefault="00891402" w:rsidP="00891402">
            <w:pPr>
              <w:spacing w:before="40"/>
              <w:rPr>
                <w:sz w:val="20"/>
              </w:rPr>
            </w:pPr>
            <w:r w:rsidRPr="00A01DDA">
              <w:rPr>
                <w:sz w:val="20"/>
              </w:rPr>
              <w:t>17. Kỹ thuật cấp thoát nước 7580213</w:t>
            </w:r>
          </w:p>
        </w:tc>
        <w:tc>
          <w:tcPr>
            <w:tcW w:w="2410" w:type="dxa"/>
            <w:tcBorders>
              <w:top w:val="nil"/>
              <w:left w:val="nil"/>
              <w:bottom w:val="single" w:sz="4" w:space="0" w:color="auto"/>
              <w:right w:val="single" w:sz="4" w:space="0" w:color="auto"/>
            </w:tcBorders>
            <w:vAlign w:val="center"/>
            <w:hideMark/>
          </w:tcPr>
          <w:p w14:paraId="11B90151" w14:textId="77777777" w:rsidR="00891402" w:rsidRPr="00A01DDA" w:rsidRDefault="00891402" w:rsidP="00891402">
            <w:pPr>
              <w:spacing w:before="60" w:after="60"/>
              <w:rPr>
                <w:sz w:val="20"/>
              </w:rPr>
            </w:pPr>
            <w:r w:rsidRPr="00A01DDA">
              <w:rPr>
                <w:sz w:val="20"/>
              </w:rPr>
              <w:t>1. Kinh tế xây dựng (CM1.106.2)</w:t>
            </w:r>
          </w:p>
          <w:p w14:paraId="01743E52" w14:textId="77777777" w:rsidR="00891402" w:rsidRPr="00A01DDA" w:rsidRDefault="00891402" w:rsidP="00891402">
            <w:pPr>
              <w:spacing w:before="60" w:after="60"/>
              <w:rPr>
                <w:sz w:val="20"/>
              </w:rPr>
            </w:pPr>
            <w:r w:rsidRPr="00A01DDA">
              <w:rPr>
                <w:sz w:val="20"/>
              </w:rPr>
              <w:t>2. Lập và phân tích dự án đầu tư xây dựng (CM2.101.2)</w:t>
            </w:r>
          </w:p>
        </w:tc>
        <w:tc>
          <w:tcPr>
            <w:tcW w:w="494" w:type="dxa"/>
            <w:tcBorders>
              <w:top w:val="nil"/>
              <w:left w:val="nil"/>
              <w:bottom w:val="single" w:sz="4" w:space="0" w:color="auto"/>
              <w:right w:val="single" w:sz="4" w:space="0" w:color="auto"/>
            </w:tcBorders>
            <w:vAlign w:val="center"/>
            <w:hideMark/>
          </w:tcPr>
          <w:p w14:paraId="6387849D" w14:textId="77777777" w:rsidR="00891402" w:rsidRPr="00A01DDA" w:rsidRDefault="00891402" w:rsidP="00891402">
            <w:pPr>
              <w:spacing w:before="60" w:after="60"/>
              <w:jc w:val="center"/>
              <w:rPr>
                <w:sz w:val="20"/>
              </w:rPr>
            </w:pPr>
          </w:p>
          <w:p w14:paraId="60F7570C" w14:textId="77777777" w:rsidR="00891402" w:rsidRPr="00A01DDA" w:rsidRDefault="00891402" w:rsidP="00891402">
            <w:pPr>
              <w:spacing w:before="60" w:after="60"/>
              <w:jc w:val="center"/>
              <w:rPr>
                <w:sz w:val="20"/>
              </w:rPr>
            </w:pPr>
            <w:r w:rsidRPr="00A01DDA">
              <w:rPr>
                <w:sz w:val="20"/>
              </w:rPr>
              <w:t>2</w:t>
            </w:r>
          </w:p>
          <w:p w14:paraId="0BD34EC4" w14:textId="77777777" w:rsidR="00891402" w:rsidRPr="00A01DDA" w:rsidRDefault="00891402" w:rsidP="00891402">
            <w:pPr>
              <w:spacing w:before="60" w:after="60"/>
              <w:jc w:val="center"/>
              <w:rPr>
                <w:sz w:val="20"/>
              </w:rPr>
            </w:pPr>
          </w:p>
          <w:p w14:paraId="44815BCB" w14:textId="77777777" w:rsidR="00891402" w:rsidRPr="00A01DDA" w:rsidRDefault="00891402" w:rsidP="00891402">
            <w:pPr>
              <w:spacing w:before="60" w:after="60"/>
              <w:jc w:val="center"/>
              <w:rPr>
                <w:sz w:val="20"/>
              </w:rPr>
            </w:pPr>
            <w:r w:rsidRPr="00A01DDA">
              <w:rPr>
                <w:sz w:val="20"/>
              </w:rPr>
              <w:t>2</w:t>
            </w:r>
            <w:r w:rsidRPr="00A01DDA">
              <w:rPr>
                <w:sz w:val="20"/>
              </w:rPr>
              <w:br/>
            </w:r>
          </w:p>
          <w:p w14:paraId="31AB4321" w14:textId="77777777" w:rsidR="00891402" w:rsidRPr="00A01DDA" w:rsidRDefault="00891402" w:rsidP="00891402">
            <w:pPr>
              <w:spacing w:before="60" w:after="60"/>
              <w:jc w:val="center"/>
              <w:rPr>
                <w:sz w:val="20"/>
              </w:rPr>
            </w:pPr>
          </w:p>
          <w:p w14:paraId="123B0E4D" w14:textId="77777777" w:rsidR="00891402" w:rsidRPr="00A01DDA" w:rsidRDefault="00891402" w:rsidP="00891402">
            <w:pPr>
              <w:spacing w:before="60" w:after="60"/>
              <w:jc w:val="center"/>
              <w:rPr>
                <w:sz w:val="20"/>
              </w:rPr>
            </w:pPr>
          </w:p>
        </w:tc>
        <w:tc>
          <w:tcPr>
            <w:tcW w:w="1459" w:type="dxa"/>
            <w:tcBorders>
              <w:top w:val="nil"/>
              <w:left w:val="nil"/>
              <w:bottom w:val="single" w:sz="4" w:space="0" w:color="auto"/>
              <w:right w:val="single" w:sz="4" w:space="0" w:color="auto"/>
            </w:tcBorders>
            <w:vAlign w:val="center"/>
          </w:tcPr>
          <w:p w14:paraId="58B73CB8" w14:textId="4EFB5D0D"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Cơ sở quản lý xây dựng</w:t>
            </w:r>
          </w:p>
        </w:tc>
      </w:tr>
      <w:tr w:rsidR="00A01DDA" w:rsidRPr="00A01DDA" w14:paraId="1A4A1FAA" w14:textId="08A13E02" w:rsidTr="00891402">
        <w:trPr>
          <w:trHeight w:val="2302"/>
        </w:trPr>
        <w:tc>
          <w:tcPr>
            <w:tcW w:w="595" w:type="dxa"/>
            <w:vMerge/>
            <w:tcBorders>
              <w:top w:val="single" w:sz="4" w:space="0" w:color="auto"/>
              <w:left w:val="single" w:sz="4" w:space="0" w:color="auto"/>
              <w:bottom w:val="single" w:sz="4" w:space="0" w:color="auto"/>
              <w:right w:val="single" w:sz="4" w:space="0" w:color="auto"/>
            </w:tcBorders>
            <w:noWrap/>
            <w:vAlign w:val="center"/>
          </w:tcPr>
          <w:p w14:paraId="67C81348" w14:textId="77777777" w:rsidR="00891402" w:rsidRPr="00A01DDA" w:rsidRDefault="00891402" w:rsidP="00891402">
            <w:pPr>
              <w:spacing w:before="60" w:after="60"/>
              <w:jc w:val="center"/>
              <w:rPr>
                <w:b/>
                <w:bCs/>
                <w:sz w:val="20"/>
              </w:rPr>
            </w:pPr>
          </w:p>
        </w:tc>
        <w:tc>
          <w:tcPr>
            <w:tcW w:w="1688" w:type="dxa"/>
            <w:vMerge/>
            <w:tcBorders>
              <w:top w:val="single" w:sz="4" w:space="0" w:color="auto"/>
              <w:left w:val="nil"/>
              <w:bottom w:val="single" w:sz="4" w:space="0" w:color="auto"/>
              <w:right w:val="single" w:sz="4" w:space="0" w:color="auto"/>
            </w:tcBorders>
            <w:vAlign w:val="center"/>
          </w:tcPr>
          <w:p w14:paraId="0198B243" w14:textId="77777777" w:rsidR="00891402" w:rsidRPr="00A01DDA" w:rsidRDefault="00891402" w:rsidP="00891402">
            <w:pPr>
              <w:spacing w:before="60" w:after="60"/>
              <w:rPr>
                <w:b/>
                <w:bCs/>
                <w:sz w:val="20"/>
              </w:rPr>
            </w:pPr>
          </w:p>
        </w:tc>
        <w:tc>
          <w:tcPr>
            <w:tcW w:w="916" w:type="dxa"/>
            <w:vMerge/>
            <w:tcBorders>
              <w:top w:val="single" w:sz="4" w:space="0" w:color="auto"/>
              <w:left w:val="nil"/>
              <w:bottom w:val="single" w:sz="4" w:space="0" w:color="auto"/>
              <w:right w:val="single" w:sz="4" w:space="0" w:color="auto"/>
            </w:tcBorders>
            <w:noWrap/>
            <w:vAlign w:val="center"/>
          </w:tcPr>
          <w:p w14:paraId="59FB668A" w14:textId="77777777" w:rsidR="00891402" w:rsidRPr="00A01DDA" w:rsidRDefault="00891402" w:rsidP="00891402">
            <w:pPr>
              <w:spacing w:before="60" w:after="60"/>
              <w:jc w:val="center"/>
              <w:rPr>
                <w:sz w:val="20"/>
              </w:rPr>
            </w:pPr>
          </w:p>
        </w:tc>
        <w:tc>
          <w:tcPr>
            <w:tcW w:w="4387" w:type="dxa"/>
            <w:vMerge/>
            <w:tcBorders>
              <w:top w:val="single" w:sz="4" w:space="0" w:color="auto"/>
              <w:left w:val="nil"/>
              <w:bottom w:val="single" w:sz="4" w:space="0" w:color="auto"/>
              <w:right w:val="single" w:sz="4" w:space="0" w:color="auto"/>
            </w:tcBorders>
            <w:vAlign w:val="center"/>
          </w:tcPr>
          <w:p w14:paraId="1C99B0CD" w14:textId="77777777" w:rsidR="00891402" w:rsidRPr="00A01DDA" w:rsidRDefault="00891402" w:rsidP="00891402">
            <w:pPr>
              <w:spacing w:before="60" w:after="60"/>
              <w:rPr>
                <w:sz w:val="20"/>
              </w:rPr>
            </w:pPr>
          </w:p>
        </w:tc>
        <w:tc>
          <w:tcPr>
            <w:tcW w:w="3994" w:type="dxa"/>
            <w:tcBorders>
              <w:top w:val="single" w:sz="4" w:space="0" w:color="auto"/>
              <w:left w:val="nil"/>
              <w:bottom w:val="single" w:sz="4" w:space="0" w:color="auto"/>
              <w:right w:val="single" w:sz="4" w:space="0" w:color="auto"/>
            </w:tcBorders>
            <w:vAlign w:val="center"/>
          </w:tcPr>
          <w:p w14:paraId="4F20604B" w14:textId="77777777" w:rsidR="00891402" w:rsidRPr="00A01DDA" w:rsidRDefault="00891402" w:rsidP="00891402">
            <w:pPr>
              <w:spacing w:before="60" w:after="60" w:line="300" w:lineRule="exact"/>
              <w:rPr>
                <w:sz w:val="20"/>
              </w:rPr>
            </w:pPr>
            <w:r w:rsidRPr="00A01DDA">
              <w:rPr>
                <w:sz w:val="20"/>
              </w:rPr>
              <w:t>Các ngành đại học khác thuộc khối ngành kỹ thuật và khối ngành kinh tế liên quan trực tiếp tới chuyên môn, nghề nghiệp của lĩnh vực quản lý, quản trị. Thí sinh đăng ký dự thi phải có ít nhất 2 năm kinh nghiệm làm việc trong lĩnh vực quản lý xây dựng.</w:t>
            </w:r>
          </w:p>
        </w:tc>
        <w:tc>
          <w:tcPr>
            <w:tcW w:w="2410" w:type="dxa"/>
            <w:tcBorders>
              <w:top w:val="single" w:sz="4" w:space="0" w:color="auto"/>
              <w:left w:val="nil"/>
              <w:bottom w:val="single" w:sz="4" w:space="0" w:color="auto"/>
              <w:right w:val="single" w:sz="4" w:space="0" w:color="auto"/>
            </w:tcBorders>
            <w:vAlign w:val="center"/>
          </w:tcPr>
          <w:p w14:paraId="281B0373" w14:textId="77777777" w:rsidR="00891402" w:rsidRPr="00A01DDA" w:rsidRDefault="00891402" w:rsidP="00891402">
            <w:pPr>
              <w:spacing w:line="300" w:lineRule="exact"/>
              <w:rPr>
                <w:sz w:val="20"/>
              </w:rPr>
            </w:pPr>
            <w:r w:rsidRPr="00A01DDA">
              <w:rPr>
                <w:sz w:val="20"/>
              </w:rPr>
              <w:t>1. Kinh tế xây dựng (CM1.106.2)</w:t>
            </w:r>
          </w:p>
          <w:p w14:paraId="2F602354" w14:textId="77777777" w:rsidR="00891402" w:rsidRPr="00A01DDA" w:rsidRDefault="00891402" w:rsidP="00891402">
            <w:pPr>
              <w:spacing w:line="300" w:lineRule="exact"/>
              <w:rPr>
                <w:sz w:val="20"/>
              </w:rPr>
            </w:pPr>
            <w:r w:rsidRPr="00A01DDA">
              <w:rPr>
                <w:sz w:val="20"/>
              </w:rPr>
              <w:t>2. Kế toán xây dựng cơ bản (CM1.113.4)</w:t>
            </w:r>
          </w:p>
          <w:p w14:paraId="16380B1C" w14:textId="77777777" w:rsidR="00891402" w:rsidRPr="00A01DDA" w:rsidRDefault="00891402" w:rsidP="00891402">
            <w:pPr>
              <w:spacing w:line="300" w:lineRule="exact"/>
              <w:rPr>
                <w:sz w:val="20"/>
              </w:rPr>
            </w:pPr>
            <w:r w:rsidRPr="00A01DDA">
              <w:rPr>
                <w:sz w:val="20"/>
              </w:rPr>
              <w:t>3. Lập và phân tích dự án đầu tư xây dựng (CM2.101.2)</w:t>
            </w:r>
          </w:p>
        </w:tc>
        <w:tc>
          <w:tcPr>
            <w:tcW w:w="494" w:type="dxa"/>
            <w:tcBorders>
              <w:top w:val="single" w:sz="4" w:space="0" w:color="auto"/>
              <w:left w:val="nil"/>
              <w:bottom w:val="single" w:sz="4" w:space="0" w:color="auto"/>
              <w:right w:val="single" w:sz="4" w:space="0" w:color="auto"/>
            </w:tcBorders>
            <w:vAlign w:val="center"/>
          </w:tcPr>
          <w:p w14:paraId="7F0EF07C" w14:textId="77777777" w:rsidR="00891402" w:rsidRPr="00A01DDA" w:rsidRDefault="00891402" w:rsidP="00891402">
            <w:pPr>
              <w:spacing w:before="60" w:after="60"/>
              <w:jc w:val="center"/>
              <w:rPr>
                <w:sz w:val="20"/>
              </w:rPr>
            </w:pPr>
            <w:r w:rsidRPr="00A01DDA">
              <w:rPr>
                <w:sz w:val="20"/>
              </w:rPr>
              <w:t>2</w:t>
            </w:r>
          </w:p>
          <w:p w14:paraId="7B2CB18A" w14:textId="77777777" w:rsidR="00891402" w:rsidRPr="00A01DDA" w:rsidRDefault="00891402" w:rsidP="00891402">
            <w:pPr>
              <w:spacing w:before="60" w:after="60"/>
              <w:jc w:val="center"/>
              <w:rPr>
                <w:sz w:val="20"/>
              </w:rPr>
            </w:pPr>
          </w:p>
          <w:p w14:paraId="7CA3FBEE" w14:textId="77777777" w:rsidR="00891402" w:rsidRPr="00A01DDA" w:rsidRDefault="00891402" w:rsidP="00891402">
            <w:pPr>
              <w:spacing w:before="60" w:after="60"/>
              <w:jc w:val="center"/>
              <w:rPr>
                <w:sz w:val="20"/>
              </w:rPr>
            </w:pPr>
            <w:r w:rsidRPr="00A01DDA">
              <w:rPr>
                <w:sz w:val="20"/>
              </w:rPr>
              <w:t>2</w:t>
            </w:r>
          </w:p>
          <w:p w14:paraId="3A04E2F4" w14:textId="77777777" w:rsidR="00891402" w:rsidRPr="00A01DDA" w:rsidRDefault="00891402" w:rsidP="00891402">
            <w:pPr>
              <w:spacing w:before="60" w:after="60"/>
              <w:jc w:val="center"/>
              <w:rPr>
                <w:sz w:val="20"/>
              </w:rPr>
            </w:pPr>
            <w:r w:rsidRPr="00A01DDA">
              <w:rPr>
                <w:sz w:val="20"/>
              </w:rPr>
              <w:br/>
              <w:t>2</w:t>
            </w:r>
          </w:p>
          <w:p w14:paraId="68839077" w14:textId="77777777" w:rsidR="00891402" w:rsidRPr="00A01DDA" w:rsidRDefault="00891402" w:rsidP="00891402">
            <w:pPr>
              <w:spacing w:before="60" w:after="60"/>
              <w:jc w:val="center"/>
              <w:rPr>
                <w:sz w:val="20"/>
              </w:rPr>
            </w:pPr>
          </w:p>
        </w:tc>
        <w:tc>
          <w:tcPr>
            <w:tcW w:w="1459" w:type="dxa"/>
            <w:tcBorders>
              <w:top w:val="single" w:sz="4" w:space="0" w:color="auto"/>
              <w:left w:val="nil"/>
              <w:bottom w:val="single" w:sz="4" w:space="0" w:color="auto"/>
              <w:right w:val="single" w:sz="4" w:space="0" w:color="auto"/>
            </w:tcBorders>
            <w:vAlign w:val="center"/>
          </w:tcPr>
          <w:p w14:paraId="2CD47A11" w14:textId="6A09B35F"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2. Cơ sở quản lý xây dựng</w:t>
            </w:r>
          </w:p>
        </w:tc>
      </w:tr>
      <w:tr w:rsidR="00A01DDA" w:rsidRPr="00A01DDA" w14:paraId="2FC8DE78" w14:textId="6E5B9F83" w:rsidTr="00891402">
        <w:trPr>
          <w:trHeight w:val="1413"/>
        </w:trPr>
        <w:tc>
          <w:tcPr>
            <w:tcW w:w="595" w:type="dxa"/>
            <w:vMerge w:val="restart"/>
            <w:tcBorders>
              <w:top w:val="single" w:sz="4" w:space="0" w:color="auto"/>
              <w:left w:val="single" w:sz="4" w:space="0" w:color="auto"/>
              <w:right w:val="single" w:sz="4" w:space="0" w:color="auto"/>
            </w:tcBorders>
            <w:noWrap/>
            <w:vAlign w:val="center"/>
            <w:hideMark/>
          </w:tcPr>
          <w:p w14:paraId="28AD8EF5" w14:textId="77777777" w:rsidR="00891402" w:rsidRPr="00A01DDA" w:rsidRDefault="00891402" w:rsidP="00891402">
            <w:pPr>
              <w:spacing w:before="60" w:after="60"/>
              <w:jc w:val="center"/>
              <w:rPr>
                <w:b/>
                <w:bCs/>
                <w:sz w:val="20"/>
              </w:rPr>
            </w:pPr>
            <w:r w:rsidRPr="00A01DDA">
              <w:rPr>
                <w:b/>
                <w:bCs/>
                <w:sz w:val="20"/>
              </w:rPr>
              <w:t>12</w:t>
            </w:r>
          </w:p>
          <w:p w14:paraId="25520A72" w14:textId="77777777" w:rsidR="00891402" w:rsidRPr="00A01DDA" w:rsidRDefault="00891402" w:rsidP="00891402">
            <w:pPr>
              <w:spacing w:before="60" w:after="60"/>
              <w:jc w:val="center"/>
              <w:rPr>
                <w:sz w:val="20"/>
              </w:rPr>
            </w:pPr>
            <w:r w:rsidRPr="00A01DDA">
              <w:rPr>
                <w:sz w:val="20"/>
              </w:rPr>
              <w:t> </w:t>
            </w:r>
          </w:p>
        </w:tc>
        <w:tc>
          <w:tcPr>
            <w:tcW w:w="1688" w:type="dxa"/>
            <w:vMerge w:val="restart"/>
            <w:tcBorders>
              <w:top w:val="single" w:sz="4" w:space="0" w:color="auto"/>
              <w:left w:val="single" w:sz="4" w:space="0" w:color="auto"/>
              <w:right w:val="single" w:sz="4" w:space="0" w:color="auto"/>
            </w:tcBorders>
            <w:vAlign w:val="center"/>
            <w:hideMark/>
          </w:tcPr>
          <w:p w14:paraId="57678F27" w14:textId="77777777" w:rsidR="00891402" w:rsidRPr="00A01DDA" w:rsidRDefault="00891402" w:rsidP="00891402">
            <w:pPr>
              <w:spacing w:before="60" w:after="60"/>
              <w:jc w:val="both"/>
              <w:rPr>
                <w:b/>
                <w:bCs/>
                <w:sz w:val="20"/>
              </w:rPr>
            </w:pPr>
            <w:r w:rsidRPr="00A01DDA">
              <w:rPr>
                <w:b/>
                <w:bCs/>
                <w:sz w:val="20"/>
              </w:rPr>
              <w:t>Tổ chức và quản lý vận tải</w:t>
            </w:r>
          </w:p>
          <w:p w14:paraId="3AEBBFE8" w14:textId="77777777" w:rsidR="00891402" w:rsidRPr="00A01DDA" w:rsidRDefault="00891402" w:rsidP="00891402">
            <w:pPr>
              <w:spacing w:before="60" w:after="60"/>
              <w:jc w:val="both"/>
              <w:rPr>
                <w:sz w:val="20"/>
              </w:rPr>
            </w:pPr>
            <w:r w:rsidRPr="00A01DDA">
              <w:rPr>
                <w:sz w:val="20"/>
              </w:rPr>
              <w:t>(Khối ngành VII)</w:t>
            </w:r>
          </w:p>
        </w:tc>
        <w:tc>
          <w:tcPr>
            <w:tcW w:w="916" w:type="dxa"/>
            <w:vMerge w:val="restart"/>
            <w:tcBorders>
              <w:top w:val="single" w:sz="4" w:space="0" w:color="auto"/>
              <w:left w:val="single" w:sz="4" w:space="0" w:color="auto"/>
              <w:right w:val="single" w:sz="4" w:space="0" w:color="auto"/>
            </w:tcBorders>
            <w:noWrap/>
            <w:vAlign w:val="center"/>
            <w:hideMark/>
          </w:tcPr>
          <w:p w14:paraId="012E00F9" w14:textId="77777777" w:rsidR="00891402" w:rsidRPr="00A01DDA" w:rsidRDefault="00891402" w:rsidP="00891402">
            <w:pPr>
              <w:spacing w:before="60" w:after="60"/>
              <w:jc w:val="center"/>
              <w:rPr>
                <w:sz w:val="20"/>
              </w:rPr>
            </w:pPr>
            <w:r w:rsidRPr="00A01DDA">
              <w:rPr>
                <w:sz w:val="20"/>
              </w:rPr>
              <w:t>8840103</w:t>
            </w:r>
          </w:p>
        </w:tc>
        <w:tc>
          <w:tcPr>
            <w:tcW w:w="4387" w:type="dxa"/>
            <w:vMerge w:val="restart"/>
            <w:tcBorders>
              <w:top w:val="single" w:sz="4" w:space="0" w:color="auto"/>
              <w:left w:val="single" w:sz="4" w:space="0" w:color="auto"/>
              <w:right w:val="single" w:sz="4" w:space="0" w:color="auto"/>
            </w:tcBorders>
            <w:vAlign w:val="center"/>
            <w:hideMark/>
          </w:tcPr>
          <w:p w14:paraId="5CE81431" w14:textId="77777777" w:rsidR="00891402" w:rsidRPr="00A01DDA" w:rsidRDefault="00891402" w:rsidP="00891402">
            <w:pPr>
              <w:spacing w:before="60" w:after="60"/>
              <w:rPr>
                <w:sz w:val="20"/>
              </w:rPr>
            </w:pPr>
            <w:r w:rsidRPr="00A01DDA">
              <w:rPr>
                <w:sz w:val="20"/>
              </w:rPr>
              <w:t>1. Khai thác vận tải 7840101</w:t>
            </w:r>
          </w:p>
          <w:p w14:paraId="4E5B7D6F" w14:textId="77777777" w:rsidR="00891402" w:rsidRPr="00A01DDA" w:rsidRDefault="00891402" w:rsidP="00891402">
            <w:pPr>
              <w:spacing w:before="60" w:after="60"/>
              <w:rPr>
                <w:sz w:val="20"/>
              </w:rPr>
            </w:pPr>
            <w:r w:rsidRPr="00A01DDA">
              <w:rPr>
                <w:sz w:val="20"/>
              </w:rPr>
              <w:t>2. Kinh tế vận tải 7840104</w:t>
            </w:r>
          </w:p>
          <w:p w14:paraId="26E7E444" w14:textId="77777777" w:rsidR="00891402" w:rsidRPr="00A01DDA" w:rsidRDefault="00891402" w:rsidP="00891402">
            <w:pPr>
              <w:spacing w:before="60" w:after="60"/>
              <w:rPr>
                <w:sz w:val="20"/>
              </w:rPr>
            </w:pPr>
            <w:r w:rsidRPr="00A01DDA">
              <w:rPr>
                <w:sz w:val="20"/>
              </w:rPr>
              <w:t>3. Quản lý hoạt động bay 7840102</w:t>
            </w:r>
          </w:p>
          <w:p w14:paraId="292CCF7C" w14:textId="77777777" w:rsidR="00891402" w:rsidRPr="00A01DDA" w:rsidRDefault="00891402" w:rsidP="00891402">
            <w:pPr>
              <w:spacing w:before="60" w:after="60"/>
              <w:rPr>
                <w:sz w:val="20"/>
              </w:rPr>
            </w:pPr>
            <w:r w:rsidRPr="00A01DDA">
              <w:rPr>
                <w:sz w:val="20"/>
              </w:rPr>
              <w:t>4. Khoa học hàng hải 7840106</w:t>
            </w:r>
          </w:p>
          <w:p w14:paraId="3720862A" w14:textId="77777777" w:rsidR="00891402" w:rsidRPr="00A01DDA" w:rsidRDefault="00891402" w:rsidP="00891402">
            <w:pPr>
              <w:spacing w:before="60" w:after="60"/>
              <w:rPr>
                <w:sz w:val="20"/>
              </w:rPr>
            </w:pPr>
          </w:p>
        </w:tc>
        <w:tc>
          <w:tcPr>
            <w:tcW w:w="3994" w:type="dxa"/>
            <w:tcBorders>
              <w:top w:val="single" w:sz="4" w:space="0" w:color="auto"/>
              <w:left w:val="nil"/>
              <w:bottom w:val="single" w:sz="4" w:space="0" w:color="auto"/>
              <w:right w:val="single" w:sz="4" w:space="0" w:color="auto"/>
            </w:tcBorders>
            <w:vAlign w:val="center"/>
            <w:hideMark/>
          </w:tcPr>
          <w:p w14:paraId="75C7C2FC" w14:textId="77777777" w:rsidR="00891402" w:rsidRPr="00A01DDA" w:rsidRDefault="00891402" w:rsidP="00891402">
            <w:pPr>
              <w:spacing w:before="60" w:after="60" w:line="300" w:lineRule="exact"/>
              <w:jc w:val="both"/>
              <w:rPr>
                <w:sz w:val="20"/>
              </w:rPr>
            </w:pPr>
            <w:r w:rsidRPr="00A01DDA">
              <w:rPr>
                <w:sz w:val="20"/>
              </w:rPr>
              <w:t>Các ngành thuộc nhóm Dịch vụ vận tải và các ngành khác thuộc nhóm ngành có mã số 78490</w:t>
            </w:r>
          </w:p>
        </w:tc>
        <w:tc>
          <w:tcPr>
            <w:tcW w:w="2410" w:type="dxa"/>
            <w:tcBorders>
              <w:top w:val="single" w:sz="4" w:space="0" w:color="auto"/>
              <w:left w:val="nil"/>
              <w:bottom w:val="single" w:sz="4" w:space="0" w:color="auto"/>
              <w:right w:val="single" w:sz="4" w:space="0" w:color="auto"/>
            </w:tcBorders>
            <w:vAlign w:val="center"/>
            <w:hideMark/>
          </w:tcPr>
          <w:p w14:paraId="0B903390" w14:textId="77777777" w:rsidR="00891402" w:rsidRPr="00A01DDA" w:rsidRDefault="00891402" w:rsidP="00891402">
            <w:pPr>
              <w:spacing w:line="300" w:lineRule="exact"/>
              <w:rPr>
                <w:sz w:val="20"/>
              </w:rPr>
            </w:pPr>
            <w:r w:rsidRPr="00A01DDA">
              <w:rPr>
                <w:sz w:val="20"/>
              </w:rPr>
              <w:t>1. Nhập môn tổ chức vận tải (TE7.003.2)</w:t>
            </w:r>
          </w:p>
          <w:p w14:paraId="3616D216" w14:textId="77777777" w:rsidR="00891402" w:rsidRPr="00A01DDA" w:rsidRDefault="00891402" w:rsidP="00891402">
            <w:pPr>
              <w:spacing w:line="300" w:lineRule="exact"/>
              <w:rPr>
                <w:sz w:val="20"/>
              </w:rPr>
            </w:pPr>
            <w:r w:rsidRPr="00A01DDA">
              <w:rPr>
                <w:sz w:val="20"/>
              </w:rPr>
              <w:t>2. Nhập môn ngành Kinh tế vận tải (TE3.001.3)</w:t>
            </w:r>
          </w:p>
        </w:tc>
        <w:tc>
          <w:tcPr>
            <w:tcW w:w="494" w:type="dxa"/>
            <w:tcBorders>
              <w:top w:val="single" w:sz="4" w:space="0" w:color="auto"/>
              <w:left w:val="nil"/>
              <w:bottom w:val="single" w:sz="4" w:space="0" w:color="auto"/>
              <w:right w:val="single" w:sz="4" w:space="0" w:color="auto"/>
            </w:tcBorders>
            <w:vAlign w:val="center"/>
            <w:hideMark/>
          </w:tcPr>
          <w:p w14:paraId="2486675E" w14:textId="77777777" w:rsidR="00891402" w:rsidRPr="00A01DDA" w:rsidRDefault="00891402" w:rsidP="00891402">
            <w:pPr>
              <w:spacing w:before="60" w:after="60"/>
              <w:jc w:val="center"/>
              <w:rPr>
                <w:sz w:val="20"/>
              </w:rPr>
            </w:pPr>
            <w:r w:rsidRPr="00A01DDA">
              <w:rPr>
                <w:sz w:val="20"/>
              </w:rPr>
              <w:t>2</w:t>
            </w:r>
          </w:p>
          <w:p w14:paraId="53383EAA" w14:textId="77777777" w:rsidR="00891402" w:rsidRPr="00A01DDA" w:rsidRDefault="00891402" w:rsidP="00891402">
            <w:pPr>
              <w:spacing w:before="60" w:after="60"/>
              <w:jc w:val="center"/>
              <w:rPr>
                <w:sz w:val="20"/>
              </w:rPr>
            </w:pPr>
            <w:r w:rsidRPr="00A01DDA">
              <w:rPr>
                <w:sz w:val="20"/>
              </w:rPr>
              <w:br/>
              <w:t>3</w:t>
            </w:r>
          </w:p>
        </w:tc>
        <w:tc>
          <w:tcPr>
            <w:tcW w:w="1459" w:type="dxa"/>
            <w:vMerge w:val="restart"/>
            <w:tcBorders>
              <w:top w:val="single" w:sz="4" w:space="0" w:color="auto"/>
              <w:left w:val="nil"/>
              <w:right w:val="single" w:sz="4" w:space="0" w:color="auto"/>
            </w:tcBorders>
            <w:vAlign w:val="center"/>
          </w:tcPr>
          <w:p w14:paraId="4C034D6A" w14:textId="3C6CF287" w:rsidR="00891402" w:rsidRPr="00A01DDA" w:rsidRDefault="00891402" w:rsidP="00891402">
            <w:pPr>
              <w:spacing w:before="60" w:after="60"/>
              <w:rPr>
                <w:sz w:val="20"/>
              </w:rPr>
            </w:pPr>
            <w:r w:rsidRPr="00A01DDA">
              <w:rPr>
                <w:sz w:val="20"/>
                <w:szCs w:val="20"/>
              </w:rPr>
              <w:t>1. Toán cao cấp (dành cho khối Kỹ thuật)</w:t>
            </w:r>
            <w:r w:rsidRPr="00A01DDA">
              <w:rPr>
                <w:sz w:val="20"/>
                <w:szCs w:val="20"/>
              </w:rPr>
              <w:br/>
              <w:t xml:space="preserve">2. Nhập môn </w:t>
            </w:r>
            <w:r w:rsidRPr="00A01DDA">
              <w:rPr>
                <w:sz w:val="20"/>
                <w:szCs w:val="20"/>
              </w:rPr>
              <w:br/>
              <w:t>vận tải</w:t>
            </w:r>
          </w:p>
        </w:tc>
      </w:tr>
      <w:tr w:rsidR="00A01DDA" w:rsidRPr="00A01DDA" w14:paraId="47F241A3" w14:textId="35BDB9D8" w:rsidTr="00EB2049">
        <w:trPr>
          <w:trHeight w:val="1320"/>
        </w:trPr>
        <w:tc>
          <w:tcPr>
            <w:tcW w:w="595" w:type="dxa"/>
            <w:vMerge/>
            <w:tcBorders>
              <w:left w:val="single" w:sz="4" w:space="0" w:color="auto"/>
              <w:bottom w:val="single" w:sz="4" w:space="0" w:color="000000"/>
              <w:right w:val="single" w:sz="4" w:space="0" w:color="auto"/>
            </w:tcBorders>
            <w:noWrap/>
            <w:vAlign w:val="center"/>
          </w:tcPr>
          <w:p w14:paraId="480B6BD9" w14:textId="77777777" w:rsidR="00891402" w:rsidRPr="00A01DDA" w:rsidRDefault="00891402" w:rsidP="00891402">
            <w:pPr>
              <w:spacing w:before="60" w:after="60"/>
              <w:jc w:val="center"/>
              <w:rPr>
                <w:b/>
                <w:bCs/>
                <w:sz w:val="20"/>
              </w:rPr>
            </w:pPr>
          </w:p>
        </w:tc>
        <w:tc>
          <w:tcPr>
            <w:tcW w:w="1688" w:type="dxa"/>
            <w:vMerge/>
            <w:tcBorders>
              <w:left w:val="single" w:sz="4" w:space="0" w:color="auto"/>
              <w:bottom w:val="single" w:sz="4" w:space="0" w:color="000000"/>
              <w:right w:val="single" w:sz="4" w:space="0" w:color="auto"/>
            </w:tcBorders>
            <w:vAlign w:val="center"/>
          </w:tcPr>
          <w:p w14:paraId="79353DE5" w14:textId="77777777" w:rsidR="00891402" w:rsidRPr="00A01DDA" w:rsidRDefault="00891402" w:rsidP="00891402">
            <w:pPr>
              <w:spacing w:before="60" w:after="60"/>
              <w:jc w:val="both"/>
              <w:rPr>
                <w:b/>
                <w:bCs/>
                <w:sz w:val="20"/>
              </w:rPr>
            </w:pPr>
          </w:p>
        </w:tc>
        <w:tc>
          <w:tcPr>
            <w:tcW w:w="916" w:type="dxa"/>
            <w:vMerge/>
            <w:tcBorders>
              <w:left w:val="single" w:sz="4" w:space="0" w:color="auto"/>
              <w:bottom w:val="single" w:sz="4" w:space="0" w:color="000000"/>
              <w:right w:val="single" w:sz="4" w:space="0" w:color="auto"/>
            </w:tcBorders>
            <w:noWrap/>
            <w:vAlign w:val="center"/>
          </w:tcPr>
          <w:p w14:paraId="0A9460C6" w14:textId="77777777" w:rsidR="00891402" w:rsidRPr="00A01DDA" w:rsidRDefault="00891402" w:rsidP="00891402">
            <w:pPr>
              <w:spacing w:before="60" w:after="60"/>
              <w:jc w:val="center"/>
              <w:rPr>
                <w:sz w:val="20"/>
              </w:rPr>
            </w:pPr>
          </w:p>
        </w:tc>
        <w:tc>
          <w:tcPr>
            <w:tcW w:w="4387" w:type="dxa"/>
            <w:vMerge/>
            <w:tcBorders>
              <w:left w:val="single" w:sz="4" w:space="0" w:color="auto"/>
              <w:bottom w:val="single" w:sz="4" w:space="0" w:color="000000"/>
              <w:right w:val="single" w:sz="4" w:space="0" w:color="auto"/>
            </w:tcBorders>
            <w:vAlign w:val="center"/>
          </w:tcPr>
          <w:p w14:paraId="795132AA" w14:textId="77777777" w:rsidR="00891402" w:rsidRPr="00A01DDA" w:rsidRDefault="00891402" w:rsidP="00891402">
            <w:pPr>
              <w:spacing w:before="60" w:after="60"/>
              <w:rPr>
                <w:sz w:val="20"/>
              </w:rPr>
            </w:pPr>
          </w:p>
        </w:tc>
        <w:tc>
          <w:tcPr>
            <w:tcW w:w="3994" w:type="dxa"/>
            <w:tcBorders>
              <w:top w:val="single" w:sz="4" w:space="0" w:color="auto"/>
              <w:left w:val="nil"/>
              <w:bottom w:val="single" w:sz="4" w:space="0" w:color="auto"/>
              <w:right w:val="single" w:sz="4" w:space="0" w:color="auto"/>
            </w:tcBorders>
            <w:vAlign w:val="center"/>
          </w:tcPr>
          <w:p w14:paraId="3B11A070" w14:textId="77777777" w:rsidR="00891402" w:rsidRPr="00A01DDA" w:rsidRDefault="00891402" w:rsidP="00891402">
            <w:pPr>
              <w:spacing w:before="60" w:after="60" w:line="300" w:lineRule="exact"/>
              <w:jc w:val="both"/>
              <w:rPr>
                <w:sz w:val="20"/>
              </w:rPr>
            </w:pPr>
            <w:r w:rsidRPr="00A01DDA">
              <w:rPr>
                <w:sz w:val="20"/>
              </w:rPr>
              <w:t>Các ngành đại học khác thuộc khối ngành kỹ thuật và khối ngành kinh tế liên quan trực tiếp tới chuyên môn, nghề nghiệp của lĩnh vực quản lý, quản trị. Thí sinh đăng ký dự thi phải có ít nhất 2 năm kinh nghiệm làm việc trong lĩnh vực tổ chức và quản lý vận tải.</w:t>
            </w:r>
          </w:p>
        </w:tc>
        <w:tc>
          <w:tcPr>
            <w:tcW w:w="2410" w:type="dxa"/>
            <w:tcBorders>
              <w:top w:val="single" w:sz="4" w:space="0" w:color="auto"/>
              <w:left w:val="nil"/>
              <w:bottom w:val="single" w:sz="4" w:space="0" w:color="auto"/>
              <w:right w:val="single" w:sz="4" w:space="0" w:color="auto"/>
            </w:tcBorders>
            <w:vAlign w:val="center"/>
          </w:tcPr>
          <w:p w14:paraId="2E44CC1E" w14:textId="77777777" w:rsidR="00891402" w:rsidRPr="00A01DDA" w:rsidRDefault="00891402" w:rsidP="00891402">
            <w:pPr>
              <w:spacing w:line="300" w:lineRule="exact"/>
              <w:rPr>
                <w:sz w:val="20"/>
              </w:rPr>
            </w:pPr>
            <w:r w:rsidRPr="00A01DDA">
              <w:rPr>
                <w:sz w:val="20"/>
              </w:rPr>
              <w:t>1. Nhập môn tổ chức vận tải (TE7.003.2)</w:t>
            </w:r>
          </w:p>
          <w:p w14:paraId="2057762A" w14:textId="77777777" w:rsidR="00891402" w:rsidRPr="00A01DDA" w:rsidRDefault="00891402" w:rsidP="00891402">
            <w:pPr>
              <w:spacing w:line="300" w:lineRule="exact"/>
              <w:rPr>
                <w:sz w:val="20"/>
              </w:rPr>
            </w:pPr>
            <w:r w:rsidRPr="00A01DDA">
              <w:rPr>
                <w:sz w:val="20"/>
              </w:rPr>
              <w:t>2. Nhập môn ngành Kinh tế vận tải (TE3.001.3)</w:t>
            </w:r>
          </w:p>
          <w:p w14:paraId="565CE5E0" w14:textId="77777777" w:rsidR="00891402" w:rsidRPr="00A01DDA" w:rsidRDefault="00891402" w:rsidP="00891402">
            <w:pPr>
              <w:spacing w:line="300" w:lineRule="exact"/>
              <w:rPr>
                <w:sz w:val="20"/>
              </w:rPr>
            </w:pPr>
            <w:r w:rsidRPr="00A01DDA">
              <w:rPr>
                <w:sz w:val="20"/>
              </w:rPr>
              <w:t>3. An toàn vận tải (TE0.011.2)</w:t>
            </w:r>
          </w:p>
        </w:tc>
        <w:tc>
          <w:tcPr>
            <w:tcW w:w="494" w:type="dxa"/>
            <w:tcBorders>
              <w:top w:val="single" w:sz="4" w:space="0" w:color="auto"/>
              <w:left w:val="nil"/>
              <w:bottom w:val="single" w:sz="4" w:space="0" w:color="auto"/>
              <w:right w:val="single" w:sz="4" w:space="0" w:color="auto"/>
            </w:tcBorders>
            <w:vAlign w:val="center"/>
          </w:tcPr>
          <w:p w14:paraId="44EB9A31" w14:textId="77777777" w:rsidR="00891402" w:rsidRPr="00A01DDA" w:rsidRDefault="00891402" w:rsidP="00891402">
            <w:pPr>
              <w:spacing w:before="60" w:after="60"/>
              <w:jc w:val="center"/>
              <w:rPr>
                <w:sz w:val="20"/>
              </w:rPr>
            </w:pPr>
            <w:r w:rsidRPr="00A01DDA">
              <w:rPr>
                <w:sz w:val="20"/>
              </w:rPr>
              <w:t>2</w:t>
            </w:r>
          </w:p>
          <w:p w14:paraId="1D871F26" w14:textId="77777777" w:rsidR="00891402" w:rsidRPr="00A01DDA" w:rsidRDefault="00891402" w:rsidP="00891402">
            <w:pPr>
              <w:spacing w:before="60" w:after="60"/>
              <w:jc w:val="center"/>
              <w:rPr>
                <w:sz w:val="20"/>
              </w:rPr>
            </w:pPr>
            <w:r w:rsidRPr="00A01DDA">
              <w:rPr>
                <w:sz w:val="20"/>
              </w:rPr>
              <w:br/>
              <w:t>3</w:t>
            </w:r>
          </w:p>
          <w:p w14:paraId="63C2A402" w14:textId="77777777" w:rsidR="00891402" w:rsidRPr="00A01DDA" w:rsidRDefault="00891402" w:rsidP="00891402">
            <w:pPr>
              <w:spacing w:before="60" w:after="60"/>
              <w:jc w:val="center"/>
              <w:rPr>
                <w:sz w:val="20"/>
              </w:rPr>
            </w:pPr>
          </w:p>
          <w:p w14:paraId="3D1ACB33" w14:textId="77777777" w:rsidR="00891402" w:rsidRPr="00A01DDA" w:rsidRDefault="00891402" w:rsidP="00891402">
            <w:pPr>
              <w:spacing w:before="60" w:after="60"/>
              <w:jc w:val="center"/>
              <w:rPr>
                <w:sz w:val="20"/>
              </w:rPr>
            </w:pPr>
            <w:r w:rsidRPr="00A01DDA">
              <w:rPr>
                <w:sz w:val="20"/>
              </w:rPr>
              <w:t>2</w:t>
            </w:r>
          </w:p>
        </w:tc>
        <w:tc>
          <w:tcPr>
            <w:tcW w:w="1459" w:type="dxa"/>
            <w:vMerge/>
            <w:tcBorders>
              <w:left w:val="nil"/>
              <w:bottom w:val="single" w:sz="4" w:space="0" w:color="auto"/>
              <w:right w:val="single" w:sz="4" w:space="0" w:color="auto"/>
            </w:tcBorders>
          </w:tcPr>
          <w:p w14:paraId="4A8F613E" w14:textId="77777777" w:rsidR="00891402" w:rsidRPr="00A01DDA" w:rsidRDefault="00891402" w:rsidP="00891402">
            <w:pPr>
              <w:spacing w:before="60" w:after="60"/>
              <w:jc w:val="center"/>
              <w:rPr>
                <w:sz w:val="20"/>
              </w:rPr>
            </w:pPr>
          </w:p>
        </w:tc>
      </w:tr>
      <w:tr w:rsidR="00A01DDA" w:rsidRPr="00A01DDA" w14:paraId="4AD303B2" w14:textId="79927630" w:rsidTr="00891402">
        <w:trPr>
          <w:trHeight w:val="962"/>
        </w:trPr>
        <w:tc>
          <w:tcPr>
            <w:tcW w:w="595" w:type="dxa"/>
            <w:vMerge w:val="restart"/>
            <w:tcBorders>
              <w:top w:val="nil"/>
              <w:left w:val="single" w:sz="4" w:space="0" w:color="auto"/>
              <w:right w:val="single" w:sz="4" w:space="0" w:color="auto"/>
            </w:tcBorders>
            <w:noWrap/>
            <w:vAlign w:val="center"/>
            <w:hideMark/>
          </w:tcPr>
          <w:p w14:paraId="33CCE973" w14:textId="77777777" w:rsidR="00891402" w:rsidRPr="00A01DDA" w:rsidRDefault="00891402" w:rsidP="00891402">
            <w:pPr>
              <w:spacing w:before="60" w:after="60"/>
              <w:jc w:val="center"/>
              <w:rPr>
                <w:b/>
                <w:bCs/>
                <w:sz w:val="20"/>
              </w:rPr>
            </w:pPr>
            <w:r w:rsidRPr="00A01DDA">
              <w:rPr>
                <w:b/>
                <w:bCs/>
                <w:sz w:val="20"/>
              </w:rPr>
              <w:t>13</w:t>
            </w:r>
          </w:p>
        </w:tc>
        <w:tc>
          <w:tcPr>
            <w:tcW w:w="1688" w:type="dxa"/>
            <w:vMerge w:val="restart"/>
            <w:tcBorders>
              <w:top w:val="nil"/>
              <w:left w:val="nil"/>
              <w:right w:val="single" w:sz="4" w:space="0" w:color="auto"/>
            </w:tcBorders>
            <w:vAlign w:val="center"/>
            <w:hideMark/>
          </w:tcPr>
          <w:p w14:paraId="5724B572" w14:textId="77777777" w:rsidR="00891402" w:rsidRPr="00A01DDA" w:rsidRDefault="00891402" w:rsidP="00891402">
            <w:pPr>
              <w:spacing w:before="60" w:after="60"/>
              <w:jc w:val="both"/>
              <w:rPr>
                <w:b/>
                <w:bCs/>
                <w:sz w:val="20"/>
              </w:rPr>
            </w:pPr>
            <w:r w:rsidRPr="00A01DDA">
              <w:rPr>
                <w:b/>
                <w:bCs/>
                <w:sz w:val="20"/>
              </w:rPr>
              <w:t>Quản trị kinh doanh</w:t>
            </w:r>
          </w:p>
          <w:p w14:paraId="3651B9FF" w14:textId="77777777" w:rsidR="00891402" w:rsidRPr="00A01DDA" w:rsidRDefault="00891402" w:rsidP="00891402">
            <w:pPr>
              <w:spacing w:before="60" w:after="60"/>
              <w:jc w:val="both"/>
              <w:rPr>
                <w:sz w:val="20"/>
              </w:rPr>
            </w:pPr>
            <w:r w:rsidRPr="00A01DDA">
              <w:rPr>
                <w:sz w:val="20"/>
              </w:rPr>
              <w:t>(Khối ngành III)</w:t>
            </w:r>
          </w:p>
        </w:tc>
        <w:tc>
          <w:tcPr>
            <w:tcW w:w="916" w:type="dxa"/>
            <w:vMerge w:val="restart"/>
            <w:tcBorders>
              <w:top w:val="nil"/>
              <w:left w:val="nil"/>
              <w:right w:val="single" w:sz="4" w:space="0" w:color="auto"/>
            </w:tcBorders>
            <w:noWrap/>
            <w:vAlign w:val="center"/>
            <w:hideMark/>
          </w:tcPr>
          <w:p w14:paraId="78592E78" w14:textId="77777777" w:rsidR="00891402" w:rsidRPr="00A01DDA" w:rsidRDefault="00891402" w:rsidP="00891402">
            <w:pPr>
              <w:spacing w:before="60" w:after="60"/>
              <w:jc w:val="center"/>
              <w:rPr>
                <w:sz w:val="20"/>
              </w:rPr>
            </w:pPr>
            <w:r w:rsidRPr="00A01DDA">
              <w:rPr>
                <w:sz w:val="20"/>
              </w:rPr>
              <w:t>8340101</w:t>
            </w:r>
          </w:p>
        </w:tc>
        <w:tc>
          <w:tcPr>
            <w:tcW w:w="4387" w:type="dxa"/>
            <w:vMerge w:val="restart"/>
            <w:tcBorders>
              <w:top w:val="nil"/>
              <w:left w:val="nil"/>
              <w:right w:val="single" w:sz="4" w:space="0" w:color="auto"/>
            </w:tcBorders>
            <w:vAlign w:val="center"/>
            <w:hideMark/>
          </w:tcPr>
          <w:p w14:paraId="1058B2B3" w14:textId="77777777" w:rsidR="00891402" w:rsidRPr="00A01DDA" w:rsidRDefault="00891402" w:rsidP="00891402">
            <w:pPr>
              <w:spacing w:before="60" w:after="60"/>
              <w:rPr>
                <w:sz w:val="20"/>
              </w:rPr>
            </w:pPr>
            <w:r w:rsidRPr="00A01DDA">
              <w:rPr>
                <w:sz w:val="20"/>
              </w:rPr>
              <w:t>1. Quản trị kinh doanh 7340101</w:t>
            </w:r>
          </w:p>
          <w:p w14:paraId="35CC2F4E" w14:textId="77777777" w:rsidR="00891402" w:rsidRPr="00A01DDA" w:rsidRDefault="00891402" w:rsidP="00891402">
            <w:pPr>
              <w:spacing w:before="60" w:after="60"/>
              <w:rPr>
                <w:sz w:val="20"/>
              </w:rPr>
            </w:pPr>
            <w:r w:rsidRPr="00A01DDA">
              <w:rPr>
                <w:sz w:val="20"/>
              </w:rPr>
              <w:t>2. Khối Kinh doanh 73401</w:t>
            </w:r>
          </w:p>
          <w:p w14:paraId="753F989A" w14:textId="77777777" w:rsidR="00891402" w:rsidRPr="00A01DDA" w:rsidRDefault="00891402" w:rsidP="00891402">
            <w:pPr>
              <w:spacing w:before="60" w:after="60"/>
              <w:rPr>
                <w:sz w:val="20"/>
              </w:rPr>
            </w:pPr>
          </w:p>
        </w:tc>
        <w:tc>
          <w:tcPr>
            <w:tcW w:w="3994" w:type="dxa"/>
            <w:tcBorders>
              <w:top w:val="nil"/>
              <w:left w:val="nil"/>
              <w:bottom w:val="single" w:sz="4" w:space="0" w:color="auto"/>
              <w:right w:val="single" w:sz="4" w:space="0" w:color="auto"/>
            </w:tcBorders>
            <w:vAlign w:val="center"/>
            <w:hideMark/>
          </w:tcPr>
          <w:p w14:paraId="23CE40E9" w14:textId="77777777" w:rsidR="00891402" w:rsidRPr="00A01DDA" w:rsidRDefault="00891402" w:rsidP="00891402">
            <w:pPr>
              <w:spacing w:before="60" w:after="60" w:line="300" w:lineRule="exact"/>
              <w:rPr>
                <w:sz w:val="20"/>
              </w:rPr>
            </w:pPr>
            <w:r w:rsidRPr="00A01DDA">
              <w:rPr>
                <w:sz w:val="20"/>
              </w:rPr>
              <w:t>1. Khối Quản trị - Quản lý 73404</w:t>
            </w:r>
          </w:p>
          <w:p w14:paraId="3A9CF2F3" w14:textId="77777777" w:rsidR="00891402" w:rsidRPr="00A01DDA" w:rsidRDefault="00891402" w:rsidP="00891402">
            <w:pPr>
              <w:spacing w:before="60" w:after="60" w:line="300" w:lineRule="exact"/>
              <w:rPr>
                <w:sz w:val="20"/>
              </w:rPr>
            </w:pPr>
            <w:r w:rsidRPr="00A01DDA">
              <w:rPr>
                <w:sz w:val="20"/>
              </w:rPr>
              <w:t>2. Khối Tài chính - Ngân hàng - Bảo hiểm 73402</w:t>
            </w:r>
          </w:p>
          <w:p w14:paraId="322138FB" w14:textId="77777777" w:rsidR="00891402" w:rsidRPr="00A01DDA" w:rsidRDefault="00891402" w:rsidP="00891402">
            <w:pPr>
              <w:spacing w:before="60" w:after="60" w:line="300" w:lineRule="exact"/>
              <w:rPr>
                <w:sz w:val="20"/>
              </w:rPr>
            </w:pPr>
            <w:r w:rsidRPr="00A01DDA">
              <w:rPr>
                <w:sz w:val="20"/>
              </w:rPr>
              <w:t>3. Khối Kế toán - Kiểm toán 73403</w:t>
            </w:r>
          </w:p>
        </w:tc>
        <w:tc>
          <w:tcPr>
            <w:tcW w:w="2410" w:type="dxa"/>
            <w:tcBorders>
              <w:top w:val="nil"/>
              <w:left w:val="nil"/>
              <w:bottom w:val="single" w:sz="4" w:space="0" w:color="auto"/>
              <w:right w:val="single" w:sz="4" w:space="0" w:color="auto"/>
            </w:tcBorders>
            <w:vAlign w:val="center"/>
            <w:hideMark/>
          </w:tcPr>
          <w:p w14:paraId="3F93D3D2" w14:textId="77777777" w:rsidR="00891402" w:rsidRPr="00A01DDA" w:rsidRDefault="00891402" w:rsidP="00891402">
            <w:pPr>
              <w:spacing w:line="300" w:lineRule="exact"/>
              <w:rPr>
                <w:sz w:val="20"/>
              </w:rPr>
            </w:pPr>
            <w:r w:rsidRPr="00A01DDA">
              <w:rPr>
                <w:sz w:val="20"/>
              </w:rPr>
              <w:t>1. Quản trị Marketing (TE5.004.3)</w:t>
            </w:r>
            <w:r w:rsidRPr="00A01DDA">
              <w:rPr>
                <w:sz w:val="20"/>
              </w:rPr>
              <w:br/>
              <w:t>2. Quản trị tài chính (TE0.507.3)</w:t>
            </w:r>
          </w:p>
        </w:tc>
        <w:tc>
          <w:tcPr>
            <w:tcW w:w="494" w:type="dxa"/>
            <w:tcBorders>
              <w:top w:val="nil"/>
              <w:left w:val="nil"/>
              <w:bottom w:val="single" w:sz="4" w:space="0" w:color="auto"/>
              <w:right w:val="single" w:sz="4" w:space="0" w:color="auto"/>
            </w:tcBorders>
            <w:vAlign w:val="center"/>
            <w:hideMark/>
          </w:tcPr>
          <w:p w14:paraId="2531E294" w14:textId="77777777" w:rsidR="00891402" w:rsidRPr="00A01DDA" w:rsidRDefault="00891402" w:rsidP="00891402">
            <w:pPr>
              <w:spacing w:before="60" w:after="60"/>
              <w:jc w:val="center"/>
              <w:rPr>
                <w:sz w:val="20"/>
              </w:rPr>
            </w:pPr>
            <w:r w:rsidRPr="00A01DDA">
              <w:rPr>
                <w:sz w:val="20"/>
              </w:rPr>
              <w:t>3</w:t>
            </w:r>
          </w:p>
          <w:p w14:paraId="05CDFF97" w14:textId="77777777" w:rsidR="00891402" w:rsidRPr="00A01DDA" w:rsidRDefault="00891402" w:rsidP="00891402">
            <w:pPr>
              <w:spacing w:before="60" w:after="60"/>
              <w:jc w:val="center"/>
              <w:rPr>
                <w:sz w:val="20"/>
              </w:rPr>
            </w:pPr>
            <w:r w:rsidRPr="00A01DDA">
              <w:rPr>
                <w:sz w:val="20"/>
              </w:rPr>
              <w:br/>
              <w:t>3</w:t>
            </w:r>
          </w:p>
        </w:tc>
        <w:tc>
          <w:tcPr>
            <w:tcW w:w="1459" w:type="dxa"/>
            <w:vMerge w:val="restart"/>
            <w:tcBorders>
              <w:top w:val="nil"/>
              <w:left w:val="nil"/>
              <w:right w:val="single" w:sz="4" w:space="0" w:color="auto"/>
            </w:tcBorders>
            <w:vAlign w:val="center"/>
          </w:tcPr>
          <w:p w14:paraId="02CD1A82" w14:textId="46B8F6D0" w:rsidR="00891402" w:rsidRPr="00A01DDA" w:rsidRDefault="00891402" w:rsidP="00891402">
            <w:pPr>
              <w:spacing w:before="60" w:after="60"/>
              <w:rPr>
                <w:sz w:val="20"/>
              </w:rPr>
            </w:pPr>
            <w:r w:rsidRPr="00A01DDA">
              <w:rPr>
                <w:sz w:val="20"/>
                <w:szCs w:val="20"/>
              </w:rPr>
              <w:t>1. Toán cao cấp (dành cho khối Kinh tế)</w:t>
            </w:r>
            <w:r w:rsidRPr="00A01DDA">
              <w:rPr>
                <w:sz w:val="20"/>
                <w:szCs w:val="20"/>
              </w:rPr>
              <w:br/>
              <w:t>2. Quản trị học</w:t>
            </w:r>
          </w:p>
        </w:tc>
      </w:tr>
      <w:tr w:rsidR="00A01DDA" w:rsidRPr="00A01DDA" w14:paraId="124A9116" w14:textId="117EA580" w:rsidTr="00E013A8">
        <w:trPr>
          <w:trHeight w:val="224"/>
        </w:trPr>
        <w:tc>
          <w:tcPr>
            <w:tcW w:w="595" w:type="dxa"/>
            <w:vMerge/>
            <w:tcBorders>
              <w:left w:val="single" w:sz="4" w:space="0" w:color="auto"/>
              <w:bottom w:val="single" w:sz="4" w:space="0" w:color="auto"/>
              <w:right w:val="single" w:sz="4" w:space="0" w:color="auto"/>
            </w:tcBorders>
            <w:noWrap/>
            <w:vAlign w:val="center"/>
          </w:tcPr>
          <w:p w14:paraId="1C419437" w14:textId="77777777" w:rsidR="00891402" w:rsidRPr="00A01DDA" w:rsidRDefault="00891402" w:rsidP="00891402">
            <w:pPr>
              <w:spacing w:before="60" w:after="60"/>
              <w:jc w:val="center"/>
              <w:rPr>
                <w:b/>
                <w:bCs/>
                <w:sz w:val="20"/>
              </w:rPr>
            </w:pPr>
          </w:p>
        </w:tc>
        <w:tc>
          <w:tcPr>
            <w:tcW w:w="1688" w:type="dxa"/>
            <w:vMerge/>
            <w:tcBorders>
              <w:left w:val="nil"/>
              <w:bottom w:val="single" w:sz="4" w:space="0" w:color="auto"/>
              <w:right w:val="single" w:sz="4" w:space="0" w:color="auto"/>
            </w:tcBorders>
            <w:vAlign w:val="center"/>
          </w:tcPr>
          <w:p w14:paraId="1ADFBF93" w14:textId="77777777" w:rsidR="00891402" w:rsidRPr="00A01DDA" w:rsidRDefault="00891402" w:rsidP="00891402">
            <w:pPr>
              <w:spacing w:before="60" w:after="60"/>
              <w:jc w:val="both"/>
              <w:rPr>
                <w:b/>
                <w:bCs/>
                <w:sz w:val="20"/>
              </w:rPr>
            </w:pPr>
          </w:p>
        </w:tc>
        <w:tc>
          <w:tcPr>
            <w:tcW w:w="916" w:type="dxa"/>
            <w:vMerge/>
            <w:tcBorders>
              <w:left w:val="nil"/>
              <w:bottom w:val="single" w:sz="4" w:space="0" w:color="auto"/>
              <w:right w:val="single" w:sz="4" w:space="0" w:color="auto"/>
            </w:tcBorders>
            <w:noWrap/>
            <w:vAlign w:val="center"/>
          </w:tcPr>
          <w:p w14:paraId="14C529B8" w14:textId="77777777" w:rsidR="00891402" w:rsidRPr="00A01DDA" w:rsidRDefault="00891402" w:rsidP="00891402">
            <w:pPr>
              <w:spacing w:before="60" w:after="60"/>
              <w:jc w:val="center"/>
              <w:rPr>
                <w:sz w:val="20"/>
              </w:rPr>
            </w:pPr>
          </w:p>
        </w:tc>
        <w:tc>
          <w:tcPr>
            <w:tcW w:w="4387" w:type="dxa"/>
            <w:vMerge/>
            <w:tcBorders>
              <w:left w:val="nil"/>
              <w:bottom w:val="single" w:sz="4" w:space="0" w:color="auto"/>
              <w:right w:val="single" w:sz="4" w:space="0" w:color="auto"/>
            </w:tcBorders>
            <w:vAlign w:val="center"/>
          </w:tcPr>
          <w:p w14:paraId="6ADE3DF9" w14:textId="77777777" w:rsidR="00891402" w:rsidRPr="00A01DDA" w:rsidRDefault="00891402" w:rsidP="00891402">
            <w:pPr>
              <w:spacing w:before="60" w:after="60"/>
              <w:rPr>
                <w:sz w:val="20"/>
              </w:rPr>
            </w:pPr>
          </w:p>
        </w:tc>
        <w:tc>
          <w:tcPr>
            <w:tcW w:w="3994" w:type="dxa"/>
            <w:tcBorders>
              <w:top w:val="single" w:sz="4" w:space="0" w:color="auto"/>
              <w:left w:val="nil"/>
              <w:bottom w:val="single" w:sz="4" w:space="0" w:color="auto"/>
              <w:right w:val="single" w:sz="4" w:space="0" w:color="auto"/>
            </w:tcBorders>
            <w:vAlign w:val="center"/>
          </w:tcPr>
          <w:p w14:paraId="6AFC7A42" w14:textId="77777777" w:rsidR="00891402" w:rsidRPr="00A01DDA" w:rsidRDefault="00891402" w:rsidP="00891402">
            <w:pPr>
              <w:spacing w:before="60" w:after="60" w:line="300" w:lineRule="exact"/>
              <w:jc w:val="both"/>
              <w:rPr>
                <w:sz w:val="20"/>
              </w:rPr>
            </w:pPr>
            <w:r w:rsidRPr="00A01DDA">
              <w:rPr>
                <w:sz w:val="20"/>
              </w:rPr>
              <w:t>Các ngành đại học khác liên quan trực tiếp tới chuyên môn, nghề nghiệp của lĩnh vực quản lý, quản trị. Thí sinh đăng ký dự thi phải có ít nhất 2 năm kinh nghiệm làm việc trong lĩnh vực quản lý, quản trị.</w:t>
            </w:r>
          </w:p>
        </w:tc>
        <w:tc>
          <w:tcPr>
            <w:tcW w:w="2410" w:type="dxa"/>
            <w:tcBorders>
              <w:top w:val="single" w:sz="4" w:space="0" w:color="auto"/>
              <w:left w:val="nil"/>
              <w:bottom w:val="single" w:sz="4" w:space="0" w:color="auto"/>
              <w:right w:val="single" w:sz="4" w:space="0" w:color="auto"/>
            </w:tcBorders>
            <w:vAlign w:val="center"/>
          </w:tcPr>
          <w:p w14:paraId="72EB191B" w14:textId="77777777" w:rsidR="00891402" w:rsidRPr="00A01DDA" w:rsidRDefault="00891402" w:rsidP="00891402">
            <w:pPr>
              <w:spacing w:line="300" w:lineRule="exact"/>
              <w:rPr>
                <w:sz w:val="20"/>
              </w:rPr>
            </w:pPr>
            <w:r w:rsidRPr="00A01DDA">
              <w:rPr>
                <w:sz w:val="20"/>
              </w:rPr>
              <w:t>1. Quản trị Marketing (TE5.004.3)</w:t>
            </w:r>
            <w:r w:rsidRPr="00A01DDA">
              <w:rPr>
                <w:sz w:val="20"/>
              </w:rPr>
              <w:br/>
              <w:t>2. Quản trị tài chính (TE0.507.3)</w:t>
            </w:r>
          </w:p>
          <w:p w14:paraId="402F06A3" w14:textId="77777777" w:rsidR="00891402" w:rsidRPr="00A01DDA" w:rsidRDefault="00891402" w:rsidP="00891402">
            <w:pPr>
              <w:spacing w:line="300" w:lineRule="exact"/>
              <w:rPr>
                <w:sz w:val="20"/>
              </w:rPr>
            </w:pPr>
            <w:r w:rsidRPr="00A01DDA">
              <w:rPr>
                <w:sz w:val="20"/>
              </w:rPr>
              <w:t>3. Quản trị học (TE0.506.3)</w:t>
            </w:r>
          </w:p>
        </w:tc>
        <w:tc>
          <w:tcPr>
            <w:tcW w:w="494" w:type="dxa"/>
            <w:tcBorders>
              <w:top w:val="single" w:sz="4" w:space="0" w:color="auto"/>
              <w:left w:val="nil"/>
              <w:bottom w:val="single" w:sz="4" w:space="0" w:color="auto"/>
              <w:right w:val="single" w:sz="4" w:space="0" w:color="auto"/>
            </w:tcBorders>
            <w:vAlign w:val="center"/>
          </w:tcPr>
          <w:p w14:paraId="671E6F5B" w14:textId="77777777" w:rsidR="00891402" w:rsidRPr="00A01DDA" w:rsidRDefault="00891402" w:rsidP="00891402">
            <w:pPr>
              <w:spacing w:before="60" w:after="60"/>
              <w:jc w:val="center"/>
              <w:rPr>
                <w:sz w:val="20"/>
              </w:rPr>
            </w:pPr>
            <w:r w:rsidRPr="00A01DDA">
              <w:rPr>
                <w:sz w:val="20"/>
              </w:rPr>
              <w:t>3</w:t>
            </w:r>
          </w:p>
          <w:p w14:paraId="15A2F597" w14:textId="77777777" w:rsidR="00891402" w:rsidRPr="00A01DDA" w:rsidRDefault="00891402" w:rsidP="00891402">
            <w:pPr>
              <w:spacing w:before="60" w:after="60"/>
              <w:jc w:val="center"/>
              <w:rPr>
                <w:sz w:val="20"/>
              </w:rPr>
            </w:pPr>
            <w:r w:rsidRPr="00A01DDA">
              <w:rPr>
                <w:sz w:val="20"/>
              </w:rPr>
              <w:br/>
              <w:t>3</w:t>
            </w:r>
          </w:p>
          <w:p w14:paraId="27B45B2D" w14:textId="77777777" w:rsidR="00891402" w:rsidRPr="00A01DDA" w:rsidRDefault="00891402" w:rsidP="00891402">
            <w:pPr>
              <w:spacing w:before="60" w:after="60"/>
              <w:jc w:val="center"/>
              <w:rPr>
                <w:sz w:val="20"/>
              </w:rPr>
            </w:pPr>
          </w:p>
          <w:p w14:paraId="4D1AA576" w14:textId="77777777" w:rsidR="00891402" w:rsidRPr="00A01DDA" w:rsidRDefault="00891402" w:rsidP="00891402">
            <w:pPr>
              <w:spacing w:before="60" w:after="60"/>
              <w:jc w:val="center"/>
              <w:rPr>
                <w:sz w:val="20"/>
              </w:rPr>
            </w:pPr>
            <w:r w:rsidRPr="00A01DDA">
              <w:rPr>
                <w:sz w:val="20"/>
              </w:rPr>
              <w:t>2</w:t>
            </w:r>
          </w:p>
        </w:tc>
        <w:tc>
          <w:tcPr>
            <w:tcW w:w="1459" w:type="dxa"/>
            <w:vMerge/>
            <w:tcBorders>
              <w:left w:val="nil"/>
              <w:bottom w:val="single" w:sz="4" w:space="0" w:color="auto"/>
              <w:right w:val="single" w:sz="4" w:space="0" w:color="auto"/>
            </w:tcBorders>
          </w:tcPr>
          <w:p w14:paraId="429FE2CA" w14:textId="77777777" w:rsidR="00891402" w:rsidRPr="00A01DDA" w:rsidRDefault="00891402" w:rsidP="00891402">
            <w:pPr>
              <w:spacing w:before="60" w:after="60"/>
              <w:jc w:val="center"/>
              <w:rPr>
                <w:sz w:val="20"/>
              </w:rPr>
            </w:pPr>
          </w:p>
        </w:tc>
      </w:tr>
      <w:tr w:rsidR="00A01DDA" w:rsidRPr="00A01DDA" w14:paraId="51B1C538" w14:textId="0ACC2E36" w:rsidTr="00891402">
        <w:trPr>
          <w:trHeight w:val="699"/>
        </w:trPr>
        <w:tc>
          <w:tcPr>
            <w:tcW w:w="595" w:type="dxa"/>
            <w:vMerge w:val="restart"/>
            <w:tcBorders>
              <w:top w:val="single" w:sz="4" w:space="0" w:color="auto"/>
              <w:left w:val="single" w:sz="4" w:space="0" w:color="auto"/>
              <w:right w:val="single" w:sz="4" w:space="0" w:color="auto"/>
            </w:tcBorders>
            <w:noWrap/>
            <w:vAlign w:val="center"/>
            <w:hideMark/>
          </w:tcPr>
          <w:p w14:paraId="51ACBE13" w14:textId="77777777" w:rsidR="00891402" w:rsidRPr="00A01DDA" w:rsidRDefault="00891402" w:rsidP="00891402">
            <w:pPr>
              <w:spacing w:before="60" w:after="60"/>
              <w:jc w:val="center"/>
              <w:rPr>
                <w:b/>
                <w:bCs/>
                <w:sz w:val="20"/>
              </w:rPr>
            </w:pPr>
            <w:r w:rsidRPr="00A01DDA">
              <w:rPr>
                <w:b/>
                <w:bCs/>
                <w:sz w:val="20"/>
              </w:rPr>
              <w:lastRenderedPageBreak/>
              <w:t>14</w:t>
            </w:r>
          </w:p>
        </w:tc>
        <w:tc>
          <w:tcPr>
            <w:tcW w:w="1688" w:type="dxa"/>
            <w:vMerge w:val="restart"/>
            <w:tcBorders>
              <w:top w:val="single" w:sz="4" w:space="0" w:color="auto"/>
              <w:left w:val="single" w:sz="4" w:space="0" w:color="auto"/>
              <w:right w:val="single" w:sz="4" w:space="0" w:color="auto"/>
            </w:tcBorders>
            <w:vAlign w:val="center"/>
            <w:hideMark/>
          </w:tcPr>
          <w:p w14:paraId="6B04CADF" w14:textId="77777777" w:rsidR="00891402" w:rsidRPr="00A01DDA" w:rsidRDefault="00891402" w:rsidP="00891402">
            <w:pPr>
              <w:spacing w:before="60" w:after="60"/>
              <w:jc w:val="both"/>
              <w:rPr>
                <w:b/>
                <w:bCs/>
                <w:sz w:val="20"/>
              </w:rPr>
            </w:pPr>
            <w:r w:rsidRPr="00A01DDA">
              <w:rPr>
                <w:b/>
                <w:bCs/>
                <w:sz w:val="20"/>
              </w:rPr>
              <w:t>Quản lý kinh tế</w:t>
            </w:r>
          </w:p>
          <w:p w14:paraId="31E7C366" w14:textId="77777777" w:rsidR="00891402" w:rsidRPr="00A01DDA" w:rsidRDefault="00891402" w:rsidP="00891402">
            <w:pPr>
              <w:spacing w:before="60" w:after="60"/>
              <w:jc w:val="both"/>
              <w:rPr>
                <w:sz w:val="20"/>
              </w:rPr>
            </w:pPr>
            <w:r w:rsidRPr="00A01DDA">
              <w:rPr>
                <w:sz w:val="20"/>
              </w:rPr>
              <w:t>(Khối ngành VII)</w:t>
            </w:r>
          </w:p>
        </w:tc>
        <w:tc>
          <w:tcPr>
            <w:tcW w:w="916" w:type="dxa"/>
            <w:vMerge w:val="restart"/>
            <w:tcBorders>
              <w:top w:val="single" w:sz="4" w:space="0" w:color="auto"/>
              <w:left w:val="single" w:sz="4" w:space="0" w:color="auto"/>
              <w:right w:val="single" w:sz="4" w:space="0" w:color="auto"/>
            </w:tcBorders>
            <w:noWrap/>
            <w:vAlign w:val="center"/>
            <w:hideMark/>
          </w:tcPr>
          <w:p w14:paraId="233FF999" w14:textId="77777777" w:rsidR="00891402" w:rsidRPr="00A01DDA" w:rsidRDefault="00891402" w:rsidP="00891402">
            <w:pPr>
              <w:spacing w:before="60" w:after="60"/>
              <w:jc w:val="center"/>
              <w:rPr>
                <w:sz w:val="20"/>
              </w:rPr>
            </w:pPr>
            <w:r w:rsidRPr="00A01DDA">
              <w:rPr>
                <w:sz w:val="20"/>
              </w:rPr>
              <w:t>8310110</w:t>
            </w:r>
          </w:p>
        </w:tc>
        <w:tc>
          <w:tcPr>
            <w:tcW w:w="4387" w:type="dxa"/>
            <w:vMerge w:val="restart"/>
            <w:tcBorders>
              <w:top w:val="single" w:sz="4" w:space="0" w:color="auto"/>
              <w:left w:val="single" w:sz="4" w:space="0" w:color="auto"/>
              <w:right w:val="single" w:sz="4" w:space="0" w:color="auto"/>
            </w:tcBorders>
            <w:vAlign w:val="center"/>
            <w:hideMark/>
          </w:tcPr>
          <w:p w14:paraId="68571861" w14:textId="77777777" w:rsidR="00891402" w:rsidRPr="00A01DDA" w:rsidRDefault="00891402" w:rsidP="00891402">
            <w:pPr>
              <w:spacing w:before="60" w:after="60"/>
              <w:rPr>
                <w:sz w:val="20"/>
              </w:rPr>
            </w:pPr>
            <w:r w:rsidRPr="00A01DDA">
              <w:rPr>
                <w:sz w:val="20"/>
              </w:rPr>
              <w:t>1. Kinh tế 7310101</w:t>
            </w:r>
          </w:p>
          <w:p w14:paraId="704F2B1C" w14:textId="77777777" w:rsidR="00891402" w:rsidRPr="00A01DDA" w:rsidRDefault="00891402" w:rsidP="00891402">
            <w:pPr>
              <w:spacing w:before="60" w:after="60"/>
              <w:rPr>
                <w:sz w:val="20"/>
              </w:rPr>
            </w:pPr>
            <w:r w:rsidRPr="00A01DDA">
              <w:rPr>
                <w:sz w:val="20"/>
              </w:rPr>
              <w:t>2. Kinh tế đầu tư 7310104</w:t>
            </w:r>
          </w:p>
          <w:p w14:paraId="2835C443" w14:textId="77777777" w:rsidR="00891402" w:rsidRPr="00A01DDA" w:rsidRDefault="00891402" w:rsidP="00891402">
            <w:pPr>
              <w:spacing w:before="60" w:after="60"/>
              <w:rPr>
                <w:sz w:val="20"/>
              </w:rPr>
            </w:pPr>
            <w:r w:rsidRPr="00A01DDA">
              <w:rPr>
                <w:sz w:val="20"/>
              </w:rPr>
              <w:t>3. Kinh tế phát triển 7310105</w:t>
            </w:r>
          </w:p>
          <w:p w14:paraId="31B7182E" w14:textId="77777777" w:rsidR="00891402" w:rsidRPr="00A01DDA" w:rsidRDefault="00891402" w:rsidP="00891402">
            <w:pPr>
              <w:spacing w:before="60" w:after="60"/>
              <w:rPr>
                <w:sz w:val="20"/>
              </w:rPr>
            </w:pPr>
            <w:r w:rsidRPr="00A01DDA">
              <w:rPr>
                <w:sz w:val="20"/>
              </w:rPr>
              <w:t>4. Kinh tế quốc tế 7310106</w:t>
            </w:r>
          </w:p>
          <w:p w14:paraId="58276E62" w14:textId="77777777" w:rsidR="00891402" w:rsidRPr="00A01DDA" w:rsidRDefault="00891402" w:rsidP="00891402">
            <w:pPr>
              <w:spacing w:before="60" w:after="60"/>
              <w:rPr>
                <w:sz w:val="20"/>
              </w:rPr>
            </w:pPr>
            <w:r w:rsidRPr="00A01DDA">
              <w:rPr>
                <w:sz w:val="20"/>
              </w:rPr>
              <w:t>5. Thống kê kinh tế 7310107</w:t>
            </w:r>
          </w:p>
        </w:tc>
        <w:tc>
          <w:tcPr>
            <w:tcW w:w="3994" w:type="dxa"/>
            <w:tcBorders>
              <w:top w:val="nil"/>
              <w:left w:val="nil"/>
              <w:bottom w:val="single" w:sz="4" w:space="0" w:color="auto"/>
              <w:right w:val="single" w:sz="4" w:space="0" w:color="auto"/>
            </w:tcBorders>
            <w:vAlign w:val="center"/>
            <w:hideMark/>
          </w:tcPr>
          <w:p w14:paraId="7BC27EFD" w14:textId="77777777" w:rsidR="00891402" w:rsidRPr="00A01DDA" w:rsidRDefault="00891402" w:rsidP="00891402">
            <w:pPr>
              <w:spacing w:line="320" w:lineRule="exact"/>
              <w:rPr>
                <w:sz w:val="20"/>
              </w:rPr>
            </w:pPr>
            <w:r w:rsidRPr="00A01DDA">
              <w:rPr>
                <w:sz w:val="20"/>
              </w:rPr>
              <w:t>1. Toán kinh tế 7310108</w:t>
            </w:r>
          </w:p>
          <w:p w14:paraId="6F8EA47F" w14:textId="77777777" w:rsidR="00891402" w:rsidRPr="00A01DDA" w:rsidRDefault="00891402" w:rsidP="00891402">
            <w:pPr>
              <w:spacing w:line="320" w:lineRule="exact"/>
              <w:rPr>
                <w:sz w:val="20"/>
              </w:rPr>
            </w:pPr>
            <w:r w:rsidRPr="00A01DDA">
              <w:rPr>
                <w:sz w:val="20"/>
              </w:rPr>
              <w:t>2. Kinh tế chính trị 7310102</w:t>
            </w:r>
          </w:p>
          <w:p w14:paraId="4E498E41" w14:textId="77777777" w:rsidR="00891402" w:rsidRPr="00A01DDA" w:rsidRDefault="00891402" w:rsidP="00891402">
            <w:pPr>
              <w:spacing w:line="320" w:lineRule="exact"/>
              <w:rPr>
                <w:sz w:val="20"/>
              </w:rPr>
            </w:pPr>
            <w:r w:rsidRPr="00A01DDA">
              <w:rPr>
                <w:sz w:val="20"/>
              </w:rPr>
              <w:t>3. Kinh tế số 7310109</w:t>
            </w:r>
          </w:p>
        </w:tc>
        <w:tc>
          <w:tcPr>
            <w:tcW w:w="2410" w:type="dxa"/>
            <w:tcBorders>
              <w:top w:val="nil"/>
              <w:left w:val="nil"/>
              <w:bottom w:val="single" w:sz="4" w:space="0" w:color="auto"/>
              <w:right w:val="single" w:sz="4" w:space="0" w:color="auto"/>
            </w:tcBorders>
            <w:vAlign w:val="center"/>
            <w:hideMark/>
          </w:tcPr>
          <w:p w14:paraId="76E31FAA" w14:textId="77777777" w:rsidR="00891402" w:rsidRPr="00A01DDA" w:rsidRDefault="00891402" w:rsidP="00891402">
            <w:pPr>
              <w:spacing w:line="320" w:lineRule="exact"/>
              <w:rPr>
                <w:sz w:val="20"/>
              </w:rPr>
            </w:pPr>
            <w:r w:rsidRPr="00A01DDA">
              <w:rPr>
                <w:sz w:val="20"/>
              </w:rPr>
              <w:t>1. Khoa học quản lý</w:t>
            </w:r>
            <w:r w:rsidRPr="00A01DDA">
              <w:rPr>
                <w:sz w:val="20"/>
              </w:rPr>
              <w:br/>
              <w:t>2. Kế hoạch kinh doanh</w:t>
            </w:r>
          </w:p>
        </w:tc>
        <w:tc>
          <w:tcPr>
            <w:tcW w:w="494" w:type="dxa"/>
            <w:tcBorders>
              <w:top w:val="nil"/>
              <w:left w:val="nil"/>
              <w:bottom w:val="single" w:sz="4" w:space="0" w:color="auto"/>
              <w:right w:val="single" w:sz="4" w:space="0" w:color="auto"/>
            </w:tcBorders>
            <w:vAlign w:val="center"/>
            <w:hideMark/>
          </w:tcPr>
          <w:p w14:paraId="0242A49D" w14:textId="77777777" w:rsidR="00891402" w:rsidRPr="00A01DDA" w:rsidRDefault="00891402" w:rsidP="00891402">
            <w:pPr>
              <w:spacing w:line="320" w:lineRule="exact"/>
              <w:jc w:val="center"/>
              <w:rPr>
                <w:sz w:val="20"/>
              </w:rPr>
            </w:pPr>
            <w:r w:rsidRPr="00A01DDA">
              <w:rPr>
                <w:sz w:val="20"/>
              </w:rPr>
              <w:t>2</w:t>
            </w:r>
            <w:r w:rsidRPr="00A01DDA">
              <w:rPr>
                <w:sz w:val="20"/>
              </w:rPr>
              <w:br/>
              <w:t>2</w:t>
            </w:r>
          </w:p>
        </w:tc>
        <w:tc>
          <w:tcPr>
            <w:tcW w:w="1459" w:type="dxa"/>
            <w:vMerge w:val="restart"/>
            <w:tcBorders>
              <w:top w:val="nil"/>
              <w:left w:val="nil"/>
              <w:right w:val="single" w:sz="4" w:space="0" w:color="auto"/>
            </w:tcBorders>
            <w:vAlign w:val="center"/>
          </w:tcPr>
          <w:p w14:paraId="56158464" w14:textId="7673A796" w:rsidR="00891402" w:rsidRPr="00A01DDA" w:rsidRDefault="00891402" w:rsidP="00891402">
            <w:pPr>
              <w:spacing w:line="320" w:lineRule="exact"/>
              <w:rPr>
                <w:sz w:val="20"/>
              </w:rPr>
            </w:pPr>
            <w:r w:rsidRPr="00A01DDA">
              <w:rPr>
                <w:sz w:val="20"/>
                <w:szCs w:val="20"/>
              </w:rPr>
              <w:t>1. Toán cao cấp (dành cho khối Kinh tế)</w:t>
            </w:r>
            <w:r w:rsidRPr="00A01DDA">
              <w:rPr>
                <w:sz w:val="20"/>
                <w:szCs w:val="20"/>
              </w:rPr>
              <w:br/>
              <w:t>2. Khoa học quản lý</w:t>
            </w:r>
          </w:p>
        </w:tc>
      </w:tr>
      <w:tr w:rsidR="00A01DDA" w:rsidRPr="00A01DDA" w14:paraId="6BE27687" w14:textId="1284C1B4" w:rsidTr="008A115F">
        <w:trPr>
          <w:trHeight w:val="505"/>
        </w:trPr>
        <w:tc>
          <w:tcPr>
            <w:tcW w:w="595" w:type="dxa"/>
            <w:vMerge/>
            <w:tcBorders>
              <w:left w:val="single" w:sz="4" w:space="0" w:color="auto"/>
              <w:bottom w:val="single" w:sz="4" w:space="0" w:color="000000"/>
              <w:right w:val="single" w:sz="4" w:space="0" w:color="auto"/>
            </w:tcBorders>
            <w:noWrap/>
            <w:vAlign w:val="center"/>
          </w:tcPr>
          <w:p w14:paraId="2BE7D94D" w14:textId="77777777" w:rsidR="00891402" w:rsidRPr="00A01DDA" w:rsidRDefault="00891402" w:rsidP="00891402">
            <w:pPr>
              <w:spacing w:before="60" w:after="60"/>
              <w:jc w:val="center"/>
              <w:rPr>
                <w:b/>
                <w:bCs/>
                <w:sz w:val="20"/>
              </w:rPr>
            </w:pPr>
          </w:p>
        </w:tc>
        <w:tc>
          <w:tcPr>
            <w:tcW w:w="1688" w:type="dxa"/>
            <w:vMerge/>
            <w:tcBorders>
              <w:left w:val="single" w:sz="4" w:space="0" w:color="auto"/>
              <w:bottom w:val="single" w:sz="4" w:space="0" w:color="000000"/>
              <w:right w:val="single" w:sz="4" w:space="0" w:color="auto"/>
            </w:tcBorders>
            <w:vAlign w:val="center"/>
          </w:tcPr>
          <w:p w14:paraId="78883549" w14:textId="77777777" w:rsidR="00891402" w:rsidRPr="00A01DDA" w:rsidRDefault="00891402" w:rsidP="00891402">
            <w:pPr>
              <w:spacing w:before="60" w:after="60"/>
              <w:jc w:val="both"/>
              <w:rPr>
                <w:b/>
                <w:bCs/>
                <w:sz w:val="20"/>
              </w:rPr>
            </w:pPr>
          </w:p>
        </w:tc>
        <w:tc>
          <w:tcPr>
            <w:tcW w:w="916" w:type="dxa"/>
            <w:vMerge/>
            <w:tcBorders>
              <w:left w:val="single" w:sz="4" w:space="0" w:color="auto"/>
              <w:bottom w:val="single" w:sz="4" w:space="0" w:color="000000"/>
              <w:right w:val="single" w:sz="4" w:space="0" w:color="auto"/>
            </w:tcBorders>
            <w:noWrap/>
            <w:vAlign w:val="center"/>
          </w:tcPr>
          <w:p w14:paraId="1C713B51" w14:textId="77777777" w:rsidR="00891402" w:rsidRPr="00A01DDA" w:rsidRDefault="00891402" w:rsidP="00891402">
            <w:pPr>
              <w:spacing w:before="60" w:after="60"/>
              <w:jc w:val="center"/>
              <w:rPr>
                <w:sz w:val="20"/>
              </w:rPr>
            </w:pPr>
          </w:p>
        </w:tc>
        <w:tc>
          <w:tcPr>
            <w:tcW w:w="4387" w:type="dxa"/>
            <w:vMerge/>
            <w:tcBorders>
              <w:left w:val="single" w:sz="4" w:space="0" w:color="auto"/>
              <w:bottom w:val="single" w:sz="4" w:space="0" w:color="000000"/>
              <w:right w:val="single" w:sz="4" w:space="0" w:color="auto"/>
            </w:tcBorders>
            <w:vAlign w:val="center"/>
          </w:tcPr>
          <w:p w14:paraId="3EFD4767" w14:textId="77777777" w:rsidR="00891402" w:rsidRPr="00A01DDA" w:rsidRDefault="00891402" w:rsidP="00891402">
            <w:pPr>
              <w:spacing w:before="60" w:after="60"/>
              <w:rPr>
                <w:sz w:val="20"/>
              </w:rPr>
            </w:pPr>
          </w:p>
        </w:tc>
        <w:tc>
          <w:tcPr>
            <w:tcW w:w="3994" w:type="dxa"/>
            <w:tcBorders>
              <w:top w:val="single" w:sz="4" w:space="0" w:color="auto"/>
              <w:left w:val="nil"/>
              <w:bottom w:val="single" w:sz="4" w:space="0" w:color="auto"/>
              <w:right w:val="single" w:sz="4" w:space="0" w:color="auto"/>
            </w:tcBorders>
            <w:vAlign w:val="center"/>
          </w:tcPr>
          <w:p w14:paraId="15A8FE02" w14:textId="77777777" w:rsidR="00891402" w:rsidRPr="00A01DDA" w:rsidRDefault="00891402" w:rsidP="00891402">
            <w:pPr>
              <w:spacing w:line="320" w:lineRule="exact"/>
              <w:jc w:val="both"/>
              <w:rPr>
                <w:sz w:val="20"/>
              </w:rPr>
            </w:pPr>
            <w:r w:rsidRPr="00A01DDA">
              <w:rPr>
                <w:sz w:val="20"/>
              </w:rPr>
              <w:t>1. Khối Khoa học chính trị 73102</w:t>
            </w:r>
          </w:p>
          <w:p w14:paraId="0F254010" w14:textId="77777777" w:rsidR="00891402" w:rsidRPr="00A01DDA" w:rsidRDefault="00891402" w:rsidP="00891402">
            <w:pPr>
              <w:spacing w:line="320" w:lineRule="exact"/>
              <w:jc w:val="both"/>
              <w:rPr>
                <w:sz w:val="20"/>
              </w:rPr>
            </w:pPr>
            <w:r w:rsidRPr="00A01DDA">
              <w:rPr>
                <w:sz w:val="20"/>
              </w:rPr>
              <w:t>2. Khối Xã hội học và Nhân học 73103</w:t>
            </w:r>
          </w:p>
          <w:p w14:paraId="2317552B" w14:textId="77777777" w:rsidR="00891402" w:rsidRPr="00A01DDA" w:rsidRDefault="00891402" w:rsidP="00891402">
            <w:pPr>
              <w:spacing w:line="320" w:lineRule="exact"/>
              <w:jc w:val="both"/>
              <w:rPr>
                <w:sz w:val="20"/>
              </w:rPr>
            </w:pPr>
            <w:r w:rsidRPr="00A01DDA">
              <w:rPr>
                <w:sz w:val="20"/>
              </w:rPr>
              <w:t>3. Các ngành đại học khác liên quan trực tiếp tới chuyên môn, nghề nghiệp của lĩnh vực quản lý, quản trị. Thí sinh đăng ký dự thi phải có ít nhất 2 năm kinh nghiệm làm việc trong lĩnh vực quản lý, quản trị.</w:t>
            </w:r>
          </w:p>
        </w:tc>
        <w:tc>
          <w:tcPr>
            <w:tcW w:w="2410" w:type="dxa"/>
            <w:tcBorders>
              <w:top w:val="single" w:sz="4" w:space="0" w:color="auto"/>
              <w:left w:val="nil"/>
              <w:bottom w:val="single" w:sz="4" w:space="0" w:color="auto"/>
              <w:right w:val="single" w:sz="4" w:space="0" w:color="auto"/>
            </w:tcBorders>
            <w:vAlign w:val="center"/>
          </w:tcPr>
          <w:p w14:paraId="512B24AB" w14:textId="77777777" w:rsidR="00891402" w:rsidRPr="00A01DDA" w:rsidRDefault="00891402" w:rsidP="00891402">
            <w:pPr>
              <w:spacing w:line="320" w:lineRule="exact"/>
              <w:rPr>
                <w:sz w:val="20"/>
              </w:rPr>
            </w:pPr>
            <w:r w:rsidRPr="00A01DDA">
              <w:rPr>
                <w:sz w:val="20"/>
              </w:rPr>
              <w:t>1. Khoa học quản lý</w:t>
            </w:r>
            <w:r w:rsidRPr="00A01DDA">
              <w:rPr>
                <w:sz w:val="20"/>
              </w:rPr>
              <w:br/>
              <w:t>2. Kế hoạch kinh doanh</w:t>
            </w:r>
          </w:p>
          <w:p w14:paraId="7F2A89FC" w14:textId="77777777" w:rsidR="00891402" w:rsidRPr="00A01DDA" w:rsidRDefault="00891402" w:rsidP="00891402">
            <w:pPr>
              <w:spacing w:line="320" w:lineRule="exact"/>
              <w:rPr>
                <w:sz w:val="20"/>
              </w:rPr>
            </w:pPr>
            <w:r w:rsidRPr="00A01DDA">
              <w:rPr>
                <w:sz w:val="20"/>
              </w:rPr>
              <w:t>3. Kinh tế học</w:t>
            </w:r>
          </w:p>
        </w:tc>
        <w:tc>
          <w:tcPr>
            <w:tcW w:w="494" w:type="dxa"/>
            <w:tcBorders>
              <w:top w:val="single" w:sz="4" w:space="0" w:color="auto"/>
              <w:left w:val="nil"/>
              <w:bottom w:val="single" w:sz="4" w:space="0" w:color="auto"/>
              <w:right w:val="single" w:sz="4" w:space="0" w:color="auto"/>
            </w:tcBorders>
            <w:vAlign w:val="center"/>
          </w:tcPr>
          <w:p w14:paraId="1DFC8EE5" w14:textId="77777777" w:rsidR="00891402" w:rsidRPr="00A01DDA" w:rsidRDefault="00891402" w:rsidP="00891402">
            <w:pPr>
              <w:spacing w:line="320" w:lineRule="exact"/>
              <w:jc w:val="center"/>
              <w:rPr>
                <w:sz w:val="20"/>
              </w:rPr>
            </w:pPr>
            <w:r w:rsidRPr="00A01DDA">
              <w:rPr>
                <w:sz w:val="20"/>
              </w:rPr>
              <w:t>2</w:t>
            </w:r>
            <w:r w:rsidRPr="00A01DDA">
              <w:rPr>
                <w:sz w:val="20"/>
              </w:rPr>
              <w:br/>
              <w:t>2</w:t>
            </w:r>
          </w:p>
          <w:p w14:paraId="7D02B4E3" w14:textId="77777777" w:rsidR="00891402" w:rsidRPr="00A01DDA" w:rsidRDefault="00891402" w:rsidP="00891402">
            <w:pPr>
              <w:spacing w:line="320" w:lineRule="exact"/>
              <w:jc w:val="center"/>
              <w:rPr>
                <w:sz w:val="20"/>
              </w:rPr>
            </w:pPr>
            <w:r w:rsidRPr="00A01DDA">
              <w:rPr>
                <w:sz w:val="20"/>
              </w:rPr>
              <w:t>2</w:t>
            </w:r>
          </w:p>
        </w:tc>
        <w:tc>
          <w:tcPr>
            <w:tcW w:w="1459" w:type="dxa"/>
            <w:vMerge/>
            <w:tcBorders>
              <w:left w:val="nil"/>
              <w:bottom w:val="single" w:sz="4" w:space="0" w:color="auto"/>
              <w:right w:val="single" w:sz="4" w:space="0" w:color="auto"/>
            </w:tcBorders>
          </w:tcPr>
          <w:p w14:paraId="0A07D3E9" w14:textId="77777777" w:rsidR="00891402" w:rsidRPr="00A01DDA" w:rsidRDefault="00891402" w:rsidP="00891402">
            <w:pPr>
              <w:spacing w:line="320" w:lineRule="exact"/>
              <w:jc w:val="center"/>
              <w:rPr>
                <w:sz w:val="20"/>
              </w:rPr>
            </w:pPr>
          </w:p>
        </w:tc>
      </w:tr>
    </w:tbl>
    <w:p w14:paraId="58EFCEC7" w14:textId="77777777" w:rsidR="00D94502" w:rsidRPr="00A01DDA" w:rsidRDefault="00D94502" w:rsidP="00D94502">
      <w:pPr>
        <w:pStyle w:val="Vnbnnidung20"/>
        <w:shd w:val="clear" w:color="auto" w:fill="auto"/>
        <w:rPr>
          <w:bCs/>
          <w:sz w:val="24"/>
          <w:szCs w:val="24"/>
        </w:rPr>
      </w:pPr>
      <w:r w:rsidRPr="00A01DDA">
        <w:rPr>
          <w:b/>
          <w:i/>
          <w:iCs/>
          <w:sz w:val="24"/>
          <w:szCs w:val="24"/>
          <w:u w:val="single"/>
        </w:rPr>
        <w:t>Ghi chú:</w:t>
      </w:r>
      <w:r w:rsidRPr="00A01DDA">
        <w:rPr>
          <w:bCs/>
          <w:sz w:val="24"/>
          <w:szCs w:val="24"/>
        </w:rPr>
        <w:t xml:space="preserve"> Với các trường hợp tốt nghiệp đại học các ngành không có trong danh mục, Hội đồng tuyển sinh sẽ xem xét cụ thể.</w:t>
      </w:r>
    </w:p>
    <w:p w14:paraId="20E36788" w14:textId="3A2D28F7" w:rsidR="006D163B" w:rsidRPr="00A01DDA" w:rsidRDefault="006D163B" w:rsidP="00D94502">
      <w:pPr>
        <w:pStyle w:val="Vnbnnidung20"/>
        <w:shd w:val="clear" w:color="auto" w:fill="auto"/>
        <w:rPr>
          <w:bCs/>
          <w:sz w:val="26"/>
          <w:szCs w:val="26"/>
        </w:rPr>
        <w:sectPr w:rsidR="006D163B" w:rsidRPr="00A01DDA" w:rsidSect="006D163B">
          <w:pgSz w:w="16840" w:h="11907" w:orient="landscape" w:code="9"/>
          <w:pgMar w:top="567" w:right="340" w:bottom="284" w:left="454" w:header="720" w:footer="720" w:gutter="0"/>
          <w:cols w:space="720"/>
          <w:docGrid w:linePitch="360"/>
        </w:sectPr>
      </w:pPr>
    </w:p>
    <w:p w14:paraId="31E1D8FE" w14:textId="77777777" w:rsidR="009D2D1C" w:rsidRPr="00A01DDA" w:rsidRDefault="009D2D1C" w:rsidP="006D163B">
      <w:pPr>
        <w:pStyle w:val="Vnbnnidung0"/>
        <w:shd w:val="clear" w:color="auto" w:fill="auto"/>
        <w:spacing w:after="0" w:line="262" w:lineRule="auto"/>
        <w:ind w:left="567" w:firstLine="567"/>
        <w:rPr>
          <w:b/>
          <w:szCs w:val="26"/>
        </w:rPr>
      </w:pPr>
    </w:p>
    <w:sectPr w:rsidR="009D2D1C" w:rsidRPr="00A01DDA" w:rsidSect="006D163B">
      <w:pgSz w:w="11907" w:h="16840" w:code="9"/>
      <w:pgMar w:top="851" w:right="56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82141"/>
    <w:multiLevelType w:val="hybridMultilevel"/>
    <w:tmpl w:val="FFFFFFFF"/>
    <w:lvl w:ilvl="0" w:tplc="47AAD798">
      <w:start w:val="7"/>
      <w:numFmt w:val="bullet"/>
      <w:lvlText w:val="-"/>
      <w:lvlJc w:val="left"/>
      <w:pPr>
        <w:tabs>
          <w:tab w:val="num" w:pos="480"/>
        </w:tabs>
        <w:ind w:left="480" w:hanging="360"/>
      </w:pPr>
      <w:rPr>
        <w:rFonts w:ascii="Times New Roman" w:eastAsia="Times New Roman" w:hAnsi="Times New Roman" w:hint="default"/>
        <w:b w:val="0"/>
      </w:rPr>
    </w:lvl>
    <w:lvl w:ilvl="1" w:tplc="04090003">
      <w:start w:val="1"/>
      <w:numFmt w:val="bullet"/>
      <w:lvlText w:val="o"/>
      <w:lvlJc w:val="left"/>
      <w:pPr>
        <w:tabs>
          <w:tab w:val="num" w:pos="1200"/>
        </w:tabs>
        <w:ind w:left="1200" w:hanging="360"/>
      </w:pPr>
      <w:rPr>
        <w:rFonts w:ascii="Courier New" w:hAnsi="Courier New" w:hint="default"/>
      </w:rPr>
    </w:lvl>
    <w:lvl w:ilvl="2" w:tplc="04090005">
      <w:start w:val="1"/>
      <w:numFmt w:val="bullet"/>
      <w:lvlText w:val=""/>
      <w:lvlJc w:val="left"/>
      <w:pPr>
        <w:tabs>
          <w:tab w:val="num" w:pos="1920"/>
        </w:tabs>
        <w:ind w:left="1920" w:hanging="360"/>
      </w:pPr>
      <w:rPr>
        <w:rFonts w:ascii="Wingdings" w:hAnsi="Wingdings" w:hint="default"/>
      </w:rPr>
    </w:lvl>
    <w:lvl w:ilvl="3" w:tplc="04090001">
      <w:start w:val="1"/>
      <w:numFmt w:val="bullet"/>
      <w:lvlText w:val=""/>
      <w:lvlJc w:val="left"/>
      <w:pPr>
        <w:tabs>
          <w:tab w:val="num" w:pos="2640"/>
        </w:tabs>
        <w:ind w:left="2640" w:hanging="360"/>
      </w:pPr>
      <w:rPr>
        <w:rFonts w:ascii="Symbol" w:hAnsi="Symbol" w:hint="default"/>
      </w:rPr>
    </w:lvl>
    <w:lvl w:ilvl="4" w:tplc="04090003">
      <w:start w:val="1"/>
      <w:numFmt w:val="bullet"/>
      <w:lvlText w:val="o"/>
      <w:lvlJc w:val="left"/>
      <w:pPr>
        <w:tabs>
          <w:tab w:val="num" w:pos="3360"/>
        </w:tabs>
        <w:ind w:left="3360" w:hanging="360"/>
      </w:pPr>
      <w:rPr>
        <w:rFonts w:ascii="Courier New" w:hAnsi="Courier New" w:hint="default"/>
      </w:rPr>
    </w:lvl>
    <w:lvl w:ilvl="5" w:tplc="04090005">
      <w:start w:val="1"/>
      <w:numFmt w:val="bullet"/>
      <w:lvlText w:val=""/>
      <w:lvlJc w:val="left"/>
      <w:pPr>
        <w:tabs>
          <w:tab w:val="num" w:pos="4080"/>
        </w:tabs>
        <w:ind w:left="4080" w:hanging="360"/>
      </w:pPr>
      <w:rPr>
        <w:rFonts w:ascii="Wingdings" w:hAnsi="Wingdings" w:hint="default"/>
      </w:rPr>
    </w:lvl>
    <w:lvl w:ilvl="6" w:tplc="04090001">
      <w:start w:val="1"/>
      <w:numFmt w:val="bullet"/>
      <w:lvlText w:val=""/>
      <w:lvlJc w:val="left"/>
      <w:pPr>
        <w:tabs>
          <w:tab w:val="num" w:pos="4800"/>
        </w:tabs>
        <w:ind w:left="4800" w:hanging="360"/>
      </w:pPr>
      <w:rPr>
        <w:rFonts w:ascii="Symbol" w:hAnsi="Symbol" w:hint="default"/>
      </w:rPr>
    </w:lvl>
    <w:lvl w:ilvl="7" w:tplc="04090003">
      <w:start w:val="1"/>
      <w:numFmt w:val="bullet"/>
      <w:lvlText w:val="o"/>
      <w:lvlJc w:val="left"/>
      <w:pPr>
        <w:tabs>
          <w:tab w:val="num" w:pos="5520"/>
        </w:tabs>
        <w:ind w:left="5520" w:hanging="360"/>
      </w:pPr>
      <w:rPr>
        <w:rFonts w:ascii="Courier New" w:hAnsi="Courier New" w:hint="default"/>
      </w:rPr>
    </w:lvl>
    <w:lvl w:ilvl="8" w:tplc="04090005">
      <w:start w:val="1"/>
      <w:numFmt w:val="bullet"/>
      <w:lvlText w:val=""/>
      <w:lvlJc w:val="left"/>
      <w:pPr>
        <w:tabs>
          <w:tab w:val="num" w:pos="6240"/>
        </w:tabs>
        <w:ind w:left="6240" w:hanging="360"/>
      </w:pPr>
      <w:rPr>
        <w:rFonts w:ascii="Wingdings" w:hAnsi="Wingdings" w:hint="default"/>
      </w:rPr>
    </w:lvl>
  </w:abstractNum>
  <w:abstractNum w:abstractNumId="1" w15:restartNumberingAfterBreak="0">
    <w:nsid w:val="12E5168B"/>
    <w:multiLevelType w:val="hybridMultilevel"/>
    <w:tmpl w:val="FFFFFFFF"/>
    <w:lvl w:ilvl="0" w:tplc="B342969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430F5E49"/>
    <w:multiLevelType w:val="multilevel"/>
    <w:tmpl w:val="FFFFFFFF"/>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AD9453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37243294">
    <w:abstractNumId w:val="1"/>
  </w:num>
  <w:num w:numId="2" w16cid:durableId="1148128857">
    <w:abstractNumId w:val="0"/>
  </w:num>
  <w:num w:numId="3" w16cid:durableId="694966887">
    <w:abstractNumId w:val="3"/>
  </w:num>
  <w:num w:numId="4" w16cid:durableId="148088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567"/>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40"/>
    <w:rsid w:val="000008E7"/>
    <w:rsid w:val="000019E7"/>
    <w:rsid w:val="000020F4"/>
    <w:rsid w:val="00002551"/>
    <w:rsid w:val="00004914"/>
    <w:rsid w:val="000053CA"/>
    <w:rsid w:val="000063C7"/>
    <w:rsid w:val="0000686A"/>
    <w:rsid w:val="0000746A"/>
    <w:rsid w:val="000102B2"/>
    <w:rsid w:val="0001094B"/>
    <w:rsid w:val="000111B4"/>
    <w:rsid w:val="00011FD9"/>
    <w:rsid w:val="0001531C"/>
    <w:rsid w:val="00016303"/>
    <w:rsid w:val="0001741D"/>
    <w:rsid w:val="00021051"/>
    <w:rsid w:val="000216FE"/>
    <w:rsid w:val="000247AC"/>
    <w:rsid w:val="00024841"/>
    <w:rsid w:val="00025A2E"/>
    <w:rsid w:val="000267E5"/>
    <w:rsid w:val="00027F39"/>
    <w:rsid w:val="0003135D"/>
    <w:rsid w:val="00031B9F"/>
    <w:rsid w:val="00031D5D"/>
    <w:rsid w:val="00031F73"/>
    <w:rsid w:val="000329A4"/>
    <w:rsid w:val="00033DA5"/>
    <w:rsid w:val="00034306"/>
    <w:rsid w:val="00035D40"/>
    <w:rsid w:val="00037BDE"/>
    <w:rsid w:val="00041774"/>
    <w:rsid w:val="00042829"/>
    <w:rsid w:val="00042C7E"/>
    <w:rsid w:val="00042D78"/>
    <w:rsid w:val="00043282"/>
    <w:rsid w:val="000448DD"/>
    <w:rsid w:val="00044BB2"/>
    <w:rsid w:val="00044F1C"/>
    <w:rsid w:val="000455FF"/>
    <w:rsid w:val="00045E44"/>
    <w:rsid w:val="0005318C"/>
    <w:rsid w:val="00054519"/>
    <w:rsid w:val="000560B4"/>
    <w:rsid w:val="00057D21"/>
    <w:rsid w:val="000643FB"/>
    <w:rsid w:val="000647A7"/>
    <w:rsid w:val="0006536D"/>
    <w:rsid w:val="000706E1"/>
    <w:rsid w:val="000712EB"/>
    <w:rsid w:val="00071879"/>
    <w:rsid w:val="0007259C"/>
    <w:rsid w:val="00074B0D"/>
    <w:rsid w:val="000752B3"/>
    <w:rsid w:val="000756B0"/>
    <w:rsid w:val="000768C2"/>
    <w:rsid w:val="00076E2A"/>
    <w:rsid w:val="00077E62"/>
    <w:rsid w:val="00080438"/>
    <w:rsid w:val="0008388F"/>
    <w:rsid w:val="00085184"/>
    <w:rsid w:val="00085345"/>
    <w:rsid w:val="00085E5E"/>
    <w:rsid w:val="00086B57"/>
    <w:rsid w:val="00086D26"/>
    <w:rsid w:val="00086E51"/>
    <w:rsid w:val="00090314"/>
    <w:rsid w:val="0009134F"/>
    <w:rsid w:val="00091D37"/>
    <w:rsid w:val="000925FA"/>
    <w:rsid w:val="000935C4"/>
    <w:rsid w:val="000936D6"/>
    <w:rsid w:val="0009480A"/>
    <w:rsid w:val="00094BCE"/>
    <w:rsid w:val="000964B5"/>
    <w:rsid w:val="000A3104"/>
    <w:rsid w:val="000A3C50"/>
    <w:rsid w:val="000A3D48"/>
    <w:rsid w:val="000A60F3"/>
    <w:rsid w:val="000A6F08"/>
    <w:rsid w:val="000B10D4"/>
    <w:rsid w:val="000B1700"/>
    <w:rsid w:val="000B22B3"/>
    <w:rsid w:val="000B48A1"/>
    <w:rsid w:val="000B5778"/>
    <w:rsid w:val="000B77C7"/>
    <w:rsid w:val="000C0D9D"/>
    <w:rsid w:val="000C14DA"/>
    <w:rsid w:val="000C2651"/>
    <w:rsid w:val="000C3EA8"/>
    <w:rsid w:val="000C4539"/>
    <w:rsid w:val="000C4770"/>
    <w:rsid w:val="000C63C7"/>
    <w:rsid w:val="000C68B8"/>
    <w:rsid w:val="000C6C46"/>
    <w:rsid w:val="000D0164"/>
    <w:rsid w:val="000D0BE6"/>
    <w:rsid w:val="000D10EB"/>
    <w:rsid w:val="000D3367"/>
    <w:rsid w:val="000D4094"/>
    <w:rsid w:val="000D55F0"/>
    <w:rsid w:val="000D561C"/>
    <w:rsid w:val="000E066A"/>
    <w:rsid w:val="000E3F1C"/>
    <w:rsid w:val="000E7A9A"/>
    <w:rsid w:val="001006E9"/>
    <w:rsid w:val="001009DF"/>
    <w:rsid w:val="00100F6B"/>
    <w:rsid w:val="00103ED7"/>
    <w:rsid w:val="00106853"/>
    <w:rsid w:val="00106989"/>
    <w:rsid w:val="00107691"/>
    <w:rsid w:val="00107CC4"/>
    <w:rsid w:val="001112BA"/>
    <w:rsid w:val="00115D0F"/>
    <w:rsid w:val="00116A18"/>
    <w:rsid w:val="001173A3"/>
    <w:rsid w:val="0012019A"/>
    <w:rsid w:val="00121BCE"/>
    <w:rsid w:val="0012474D"/>
    <w:rsid w:val="001259A1"/>
    <w:rsid w:val="00127806"/>
    <w:rsid w:val="00131950"/>
    <w:rsid w:val="00132B99"/>
    <w:rsid w:val="0013562A"/>
    <w:rsid w:val="00135A1F"/>
    <w:rsid w:val="00135B04"/>
    <w:rsid w:val="001368FE"/>
    <w:rsid w:val="00140C41"/>
    <w:rsid w:val="00141A53"/>
    <w:rsid w:val="001423BF"/>
    <w:rsid w:val="001428EE"/>
    <w:rsid w:val="001431AD"/>
    <w:rsid w:val="00143C1B"/>
    <w:rsid w:val="00144251"/>
    <w:rsid w:val="00144EAC"/>
    <w:rsid w:val="00146238"/>
    <w:rsid w:val="001469BF"/>
    <w:rsid w:val="00147D07"/>
    <w:rsid w:val="001500D2"/>
    <w:rsid w:val="00155663"/>
    <w:rsid w:val="00156002"/>
    <w:rsid w:val="00156EE9"/>
    <w:rsid w:val="00157CAE"/>
    <w:rsid w:val="00157DF3"/>
    <w:rsid w:val="00160943"/>
    <w:rsid w:val="00160FC1"/>
    <w:rsid w:val="001616EE"/>
    <w:rsid w:val="0016280E"/>
    <w:rsid w:val="001629A8"/>
    <w:rsid w:val="001629FE"/>
    <w:rsid w:val="00162EAD"/>
    <w:rsid w:val="0017253F"/>
    <w:rsid w:val="00173049"/>
    <w:rsid w:val="0017441C"/>
    <w:rsid w:val="00177965"/>
    <w:rsid w:val="00177CA3"/>
    <w:rsid w:val="001809BA"/>
    <w:rsid w:val="0018201E"/>
    <w:rsid w:val="001826E7"/>
    <w:rsid w:val="0018293D"/>
    <w:rsid w:val="001835F4"/>
    <w:rsid w:val="00185520"/>
    <w:rsid w:val="00187210"/>
    <w:rsid w:val="001922B2"/>
    <w:rsid w:val="00192ACF"/>
    <w:rsid w:val="001934D3"/>
    <w:rsid w:val="00197104"/>
    <w:rsid w:val="001977ED"/>
    <w:rsid w:val="001A0917"/>
    <w:rsid w:val="001A2127"/>
    <w:rsid w:val="001A263E"/>
    <w:rsid w:val="001A27AE"/>
    <w:rsid w:val="001A3E6E"/>
    <w:rsid w:val="001A4978"/>
    <w:rsid w:val="001A4A76"/>
    <w:rsid w:val="001A6507"/>
    <w:rsid w:val="001A7F62"/>
    <w:rsid w:val="001B02BC"/>
    <w:rsid w:val="001B0412"/>
    <w:rsid w:val="001B0448"/>
    <w:rsid w:val="001B4D4A"/>
    <w:rsid w:val="001B5938"/>
    <w:rsid w:val="001C1839"/>
    <w:rsid w:val="001C2ECC"/>
    <w:rsid w:val="001C374A"/>
    <w:rsid w:val="001C37FB"/>
    <w:rsid w:val="001D15CB"/>
    <w:rsid w:val="001D28A3"/>
    <w:rsid w:val="001D3E0A"/>
    <w:rsid w:val="001D4460"/>
    <w:rsid w:val="001D597B"/>
    <w:rsid w:val="001D5D8F"/>
    <w:rsid w:val="001E1431"/>
    <w:rsid w:val="001E187E"/>
    <w:rsid w:val="001E4012"/>
    <w:rsid w:val="001E4B08"/>
    <w:rsid w:val="001E5FC9"/>
    <w:rsid w:val="001F00AC"/>
    <w:rsid w:val="001F2A10"/>
    <w:rsid w:val="001F479C"/>
    <w:rsid w:val="001F742C"/>
    <w:rsid w:val="001F7B14"/>
    <w:rsid w:val="002017FA"/>
    <w:rsid w:val="00203C60"/>
    <w:rsid w:val="00204564"/>
    <w:rsid w:val="00204837"/>
    <w:rsid w:val="00204DBE"/>
    <w:rsid w:val="00207591"/>
    <w:rsid w:val="002101EE"/>
    <w:rsid w:val="00210967"/>
    <w:rsid w:val="002112AB"/>
    <w:rsid w:val="0021459B"/>
    <w:rsid w:val="002150F9"/>
    <w:rsid w:val="00215120"/>
    <w:rsid w:val="00215140"/>
    <w:rsid w:val="0021639F"/>
    <w:rsid w:val="00216AEF"/>
    <w:rsid w:val="00217537"/>
    <w:rsid w:val="00220FA8"/>
    <w:rsid w:val="0022136F"/>
    <w:rsid w:val="00223629"/>
    <w:rsid w:val="00225B8C"/>
    <w:rsid w:val="00226341"/>
    <w:rsid w:val="00227BBD"/>
    <w:rsid w:val="00232B04"/>
    <w:rsid w:val="00233909"/>
    <w:rsid w:val="002354E7"/>
    <w:rsid w:val="00235BEE"/>
    <w:rsid w:val="00236331"/>
    <w:rsid w:val="00240BDB"/>
    <w:rsid w:val="00240BE9"/>
    <w:rsid w:val="002427DF"/>
    <w:rsid w:val="0024334C"/>
    <w:rsid w:val="002455FB"/>
    <w:rsid w:val="00245F81"/>
    <w:rsid w:val="002502B5"/>
    <w:rsid w:val="002530F2"/>
    <w:rsid w:val="00253F28"/>
    <w:rsid w:val="0025571D"/>
    <w:rsid w:val="002558FA"/>
    <w:rsid w:val="00255CFB"/>
    <w:rsid w:val="00257901"/>
    <w:rsid w:val="0026192B"/>
    <w:rsid w:val="00265994"/>
    <w:rsid w:val="00277691"/>
    <w:rsid w:val="00280F39"/>
    <w:rsid w:val="00282079"/>
    <w:rsid w:val="002847DA"/>
    <w:rsid w:val="00285C58"/>
    <w:rsid w:val="00290C7F"/>
    <w:rsid w:val="00291B27"/>
    <w:rsid w:val="002920DF"/>
    <w:rsid w:val="0029315E"/>
    <w:rsid w:val="002931C2"/>
    <w:rsid w:val="00293C9E"/>
    <w:rsid w:val="00295167"/>
    <w:rsid w:val="00295D3C"/>
    <w:rsid w:val="00295DAE"/>
    <w:rsid w:val="002960BB"/>
    <w:rsid w:val="002A0308"/>
    <w:rsid w:val="002A0689"/>
    <w:rsid w:val="002A1871"/>
    <w:rsid w:val="002A1F18"/>
    <w:rsid w:val="002A244A"/>
    <w:rsid w:val="002A375B"/>
    <w:rsid w:val="002A3811"/>
    <w:rsid w:val="002A51E6"/>
    <w:rsid w:val="002A5263"/>
    <w:rsid w:val="002A6BDD"/>
    <w:rsid w:val="002A6F05"/>
    <w:rsid w:val="002B0B90"/>
    <w:rsid w:val="002B1F66"/>
    <w:rsid w:val="002B234E"/>
    <w:rsid w:val="002B2DD4"/>
    <w:rsid w:val="002B35EA"/>
    <w:rsid w:val="002B3A73"/>
    <w:rsid w:val="002B4053"/>
    <w:rsid w:val="002B4EF9"/>
    <w:rsid w:val="002B5FE9"/>
    <w:rsid w:val="002B6B13"/>
    <w:rsid w:val="002B7689"/>
    <w:rsid w:val="002B7D44"/>
    <w:rsid w:val="002B7D89"/>
    <w:rsid w:val="002C05DF"/>
    <w:rsid w:val="002C1196"/>
    <w:rsid w:val="002C1B92"/>
    <w:rsid w:val="002C3C63"/>
    <w:rsid w:val="002C4613"/>
    <w:rsid w:val="002C6B66"/>
    <w:rsid w:val="002D10FC"/>
    <w:rsid w:val="002D1A17"/>
    <w:rsid w:val="002D1F98"/>
    <w:rsid w:val="002D6885"/>
    <w:rsid w:val="002D76E4"/>
    <w:rsid w:val="002D77FC"/>
    <w:rsid w:val="002D792B"/>
    <w:rsid w:val="002E26BC"/>
    <w:rsid w:val="002E2742"/>
    <w:rsid w:val="002E2BED"/>
    <w:rsid w:val="002E2BF0"/>
    <w:rsid w:val="002E2DFE"/>
    <w:rsid w:val="002E4140"/>
    <w:rsid w:val="002E6375"/>
    <w:rsid w:val="002F103A"/>
    <w:rsid w:val="002F1428"/>
    <w:rsid w:val="002F2CC5"/>
    <w:rsid w:val="002F31BF"/>
    <w:rsid w:val="002F37E6"/>
    <w:rsid w:val="002F53DA"/>
    <w:rsid w:val="002F6AA8"/>
    <w:rsid w:val="002F6C9D"/>
    <w:rsid w:val="002F72E4"/>
    <w:rsid w:val="002F7EBA"/>
    <w:rsid w:val="00302592"/>
    <w:rsid w:val="003034D3"/>
    <w:rsid w:val="003067F5"/>
    <w:rsid w:val="00307B2C"/>
    <w:rsid w:val="00310277"/>
    <w:rsid w:val="003107CD"/>
    <w:rsid w:val="00311A91"/>
    <w:rsid w:val="0031250D"/>
    <w:rsid w:val="00312F1F"/>
    <w:rsid w:val="003134DD"/>
    <w:rsid w:val="00315551"/>
    <w:rsid w:val="00315C92"/>
    <w:rsid w:val="00316255"/>
    <w:rsid w:val="0031739E"/>
    <w:rsid w:val="0032065C"/>
    <w:rsid w:val="00320F18"/>
    <w:rsid w:val="00323EBF"/>
    <w:rsid w:val="003262B4"/>
    <w:rsid w:val="0033139A"/>
    <w:rsid w:val="0033166D"/>
    <w:rsid w:val="0033305B"/>
    <w:rsid w:val="00333CF0"/>
    <w:rsid w:val="0033416B"/>
    <w:rsid w:val="00335EE7"/>
    <w:rsid w:val="00336F39"/>
    <w:rsid w:val="003374EA"/>
    <w:rsid w:val="00337F0E"/>
    <w:rsid w:val="003405E1"/>
    <w:rsid w:val="0034090C"/>
    <w:rsid w:val="003409AE"/>
    <w:rsid w:val="00341A4E"/>
    <w:rsid w:val="00342B7E"/>
    <w:rsid w:val="00343723"/>
    <w:rsid w:val="00344DE9"/>
    <w:rsid w:val="00346E5E"/>
    <w:rsid w:val="00346ED6"/>
    <w:rsid w:val="003474B1"/>
    <w:rsid w:val="00350F81"/>
    <w:rsid w:val="00352900"/>
    <w:rsid w:val="00352F6E"/>
    <w:rsid w:val="003544B4"/>
    <w:rsid w:val="00354CEE"/>
    <w:rsid w:val="00355578"/>
    <w:rsid w:val="00355A09"/>
    <w:rsid w:val="00356A4C"/>
    <w:rsid w:val="00360AEA"/>
    <w:rsid w:val="00361737"/>
    <w:rsid w:val="00361EC5"/>
    <w:rsid w:val="003622A5"/>
    <w:rsid w:val="003637E4"/>
    <w:rsid w:val="003646C0"/>
    <w:rsid w:val="00364B85"/>
    <w:rsid w:val="0036580E"/>
    <w:rsid w:val="00371F6C"/>
    <w:rsid w:val="00373633"/>
    <w:rsid w:val="00380285"/>
    <w:rsid w:val="00380877"/>
    <w:rsid w:val="00381476"/>
    <w:rsid w:val="0038217D"/>
    <w:rsid w:val="003834BD"/>
    <w:rsid w:val="00383841"/>
    <w:rsid w:val="00386601"/>
    <w:rsid w:val="003868E4"/>
    <w:rsid w:val="00390609"/>
    <w:rsid w:val="003917E3"/>
    <w:rsid w:val="00392A7F"/>
    <w:rsid w:val="003935DA"/>
    <w:rsid w:val="00393746"/>
    <w:rsid w:val="00394A77"/>
    <w:rsid w:val="00397275"/>
    <w:rsid w:val="003A1FC4"/>
    <w:rsid w:val="003A689D"/>
    <w:rsid w:val="003A6A9C"/>
    <w:rsid w:val="003A7208"/>
    <w:rsid w:val="003A7C2A"/>
    <w:rsid w:val="003B1661"/>
    <w:rsid w:val="003B32AA"/>
    <w:rsid w:val="003B3C7C"/>
    <w:rsid w:val="003B7BF4"/>
    <w:rsid w:val="003C1578"/>
    <w:rsid w:val="003C24AD"/>
    <w:rsid w:val="003C359D"/>
    <w:rsid w:val="003C469D"/>
    <w:rsid w:val="003C554F"/>
    <w:rsid w:val="003C5CD1"/>
    <w:rsid w:val="003C5E99"/>
    <w:rsid w:val="003C65FA"/>
    <w:rsid w:val="003C7C98"/>
    <w:rsid w:val="003D08C7"/>
    <w:rsid w:val="003D3FCF"/>
    <w:rsid w:val="003D64B2"/>
    <w:rsid w:val="003D7389"/>
    <w:rsid w:val="003D7E33"/>
    <w:rsid w:val="003E0E2C"/>
    <w:rsid w:val="003E1979"/>
    <w:rsid w:val="003E21D5"/>
    <w:rsid w:val="003E2E57"/>
    <w:rsid w:val="003E3005"/>
    <w:rsid w:val="003E3075"/>
    <w:rsid w:val="003E43B4"/>
    <w:rsid w:val="003E6460"/>
    <w:rsid w:val="003F2146"/>
    <w:rsid w:val="003F269B"/>
    <w:rsid w:val="003F478A"/>
    <w:rsid w:val="003F5D6A"/>
    <w:rsid w:val="003F6CB6"/>
    <w:rsid w:val="0040313B"/>
    <w:rsid w:val="00403CC7"/>
    <w:rsid w:val="00404E19"/>
    <w:rsid w:val="00405600"/>
    <w:rsid w:val="00405E22"/>
    <w:rsid w:val="00405ECF"/>
    <w:rsid w:val="00411F94"/>
    <w:rsid w:val="00414F61"/>
    <w:rsid w:val="00416D11"/>
    <w:rsid w:val="004178B4"/>
    <w:rsid w:val="0042021E"/>
    <w:rsid w:val="00420626"/>
    <w:rsid w:val="004216C0"/>
    <w:rsid w:val="00421807"/>
    <w:rsid w:val="00421A30"/>
    <w:rsid w:val="0042393F"/>
    <w:rsid w:val="00424192"/>
    <w:rsid w:val="00425902"/>
    <w:rsid w:val="004261FC"/>
    <w:rsid w:val="00427940"/>
    <w:rsid w:val="00427B36"/>
    <w:rsid w:val="00427F4A"/>
    <w:rsid w:val="00427FB5"/>
    <w:rsid w:val="00430FC1"/>
    <w:rsid w:val="0043314F"/>
    <w:rsid w:val="004337B9"/>
    <w:rsid w:val="00433F12"/>
    <w:rsid w:val="004342B5"/>
    <w:rsid w:val="004342E4"/>
    <w:rsid w:val="00435D5F"/>
    <w:rsid w:val="00436658"/>
    <w:rsid w:val="00440E58"/>
    <w:rsid w:val="004418CE"/>
    <w:rsid w:val="00442EB6"/>
    <w:rsid w:val="00445085"/>
    <w:rsid w:val="004457AE"/>
    <w:rsid w:val="004468F8"/>
    <w:rsid w:val="00447F34"/>
    <w:rsid w:val="0045176C"/>
    <w:rsid w:val="0045259B"/>
    <w:rsid w:val="00452932"/>
    <w:rsid w:val="00453F4A"/>
    <w:rsid w:val="00456B5E"/>
    <w:rsid w:val="00457697"/>
    <w:rsid w:val="0046097A"/>
    <w:rsid w:val="004623B5"/>
    <w:rsid w:val="004646D3"/>
    <w:rsid w:val="0046698E"/>
    <w:rsid w:val="004703B7"/>
    <w:rsid w:val="00472008"/>
    <w:rsid w:val="004724C2"/>
    <w:rsid w:val="00472F62"/>
    <w:rsid w:val="00474046"/>
    <w:rsid w:val="00476FC6"/>
    <w:rsid w:val="004777A7"/>
    <w:rsid w:val="00480341"/>
    <w:rsid w:val="00480C58"/>
    <w:rsid w:val="00482C35"/>
    <w:rsid w:val="00482F05"/>
    <w:rsid w:val="00483A2A"/>
    <w:rsid w:val="00485E1F"/>
    <w:rsid w:val="00486F33"/>
    <w:rsid w:val="00490A25"/>
    <w:rsid w:val="00492650"/>
    <w:rsid w:val="00492A31"/>
    <w:rsid w:val="00492FAB"/>
    <w:rsid w:val="00493D29"/>
    <w:rsid w:val="004941E9"/>
    <w:rsid w:val="00494347"/>
    <w:rsid w:val="004A1787"/>
    <w:rsid w:val="004A23DB"/>
    <w:rsid w:val="004A2EA1"/>
    <w:rsid w:val="004A34FB"/>
    <w:rsid w:val="004A57FA"/>
    <w:rsid w:val="004B01E8"/>
    <w:rsid w:val="004B072F"/>
    <w:rsid w:val="004B1274"/>
    <w:rsid w:val="004B22DD"/>
    <w:rsid w:val="004B3A8E"/>
    <w:rsid w:val="004B434D"/>
    <w:rsid w:val="004B7488"/>
    <w:rsid w:val="004C0822"/>
    <w:rsid w:val="004C12D2"/>
    <w:rsid w:val="004C226F"/>
    <w:rsid w:val="004C22B8"/>
    <w:rsid w:val="004C27F0"/>
    <w:rsid w:val="004C3BC8"/>
    <w:rsid w:val="004C3D4C"/>
    <w:rsid w:val="004C61D8"/>
    <w:rsid w:val="004C6EED"/>
    <w:rsid w:val="004D3F44"/>
    <w:rsid w:val="004D573D"/>
    <w:rsid w:val="004D7B34"/>
    <w:rsid w:val="004E1823"/>
    <w:rsid w:val="004E220B"/>
    <w:rsid w:val="004E4083"/>
    <w:rsid w:val="004E4885"/>
    <w:rsid w:val="004E5ADA"/>
    <w:rsid w:val="004E5AE3"/>
    <w:rsid w:val="004E6DCE"/>
    <w:rsid w:val="004E79AA"/>
    <w:rsid w:val="004F2452"/>
    <w:rsid w:val="004F32AB"/>
    <w:rsid w:val="004F4059"/>
    <w:rsid w:val="005008B3"/>
    <w:rsid w:val="0050154A"/>
    <w:rsid w:val="00502093"/>
    <w:rsid w:val="00502CA2"/>
    <w:rsid w:val="005049E6"/>
    <w:rsid w:val="00505B57"/>
    <w:rsid w:val="005071B3"/>
    <w:rsid w:val="0050759A"/>
    <w:rsid w:val="00514025"/>
    <w:rsid w:val="00516004"/>
    <w:rsid w:val="0051667B"/>
    <w:rsid w:val="00517B93"/>
    <w:rsid w:val="0052221B"/>
    <w:rsid w:val="0052307A"/>
    <w:rsid w:val="0052470D"/>
    <w:rsid w:val="00524FDC"/>
    <w:rsid w:val="00525B4C"/>
    <w:rsid w:val="005263F1"/>
    <w:rsid w:val="00526E77"/>
    <w:rsid w:val="0052774C"/>
    <w:rsid w:val="00531808"/>
    <w:rsid w:val="0053601B"/>
    <w:rsid w:val="00536681"/>
    <w:rsid w:val="005371EF"/>
    <w:rsid w:val="00537832"/>
    <w:rsid w:val="00537B2E"/>
    <w:rsid w:val="00537E98"/>
    <w:rsid w:val="0054130B"/>
    <w:rsid w:val="00541F74"/>
    <w:rsid w:val="005433AD"/>
    <w:rsid w:val="00544BCD"/>
    <w:rsid w:val="00545564"/>
    <w:rsid w:val="00546B04"/>
    <w:rsid w:val="00546FD0"/>
    <w:rsid w:val="00547A83"/>
    <w:rsid w:val="00553A4A"/>
    <w:rsid w:val="00555128"/>
    <w:rsid w:val="00555C69"/>
    <w:rsid w:val="00557A8A"/>
    <w:rsid w:val="0056117B"/>
    <w:rsid w:val="0056348E"/>
    <w:rsid w:val="00564500"/>
    <w:rsid w:val="0056474E"/>
    <w:rsid w:val="005647EA"/>
    <w:rsid w:val="00570AEB"/>
    <w:rsid w:val="0057538C"/>
    <w:rsid w:val="005765AE"/>
    <w:rsid w:val="00577AA4"/>
    <w:rsid w:val="0058198D"/>
    <w:rsid w:val="00582093"/>
    <w:rsid w:val="005823F2"/>
    <w:rsid w:val="00584AA5"/>
    <w:rsid w:val="00586588"/>
    <w:rsid w:val="00587A25"/>
    <w:rsid w:val="00590938"/>
    <w:rsid w:val="00593812"/>
    <w:rsid w:val="005938CC"/>
    <w:rsid w:val="0059399C"/>
    <w:rsid w:val="00593C08"/>
    <w:rsid w:val="00594D94"/>
    <w:rsid w:val="00595A55"/>
    <w:rsid w:val="00595E63"/>
    <w:rsid w:val="00597934"/>
    <w:rsid w:val="005A366F"/>
    <w:rsid w:val="005A7A10"/>
    <w:rsid w:val="005B00DD"/>
    <w:rsid w:val="005B17C7"/>
    <w:rsid w:val="005B2064"/>
    <w:rsid w:val="005B32EF"/>
    <w:rsid w:val="005B3D26"/>
    <w:rsid w:val="005B45B3"/>
    <w:rsid w:val="005B5FA1"/>
    <w:rsid w:val="005B60B0"/>
    <w:rsid w:val="005B7003"/>
    <w:rsid w:val="005C3CF3"/>
    <w:rsid w:val="005C4A8E"/>
    <w:rsid w:val="005D14F2"/>
    <w:rsid w:val="005D25FD"/>
    <w:rsid w:val="005D3502"/>
    <w:rsid w:val="005D52B7"/>
    <w:rsid w:val="005D69D4"/>
    <w:rsid w:val="005E0BEC"/>
    <w:rsid w:val="005E224F"/>
    <w:rsid w:val="005E2825"/>
    <w:rsid w:val="005E32C3"/>
    <w:rsid w:val="005E3B8D"/>
    <w:rsid w:val="005E3C97"/>
    <w:rsid w:val="005E74DF"/>
    <w:rsid w:val="005F0178"/>
    <w:rsid w:val="005F2AAC"/>
    <w:rsid w:val="005F3756"/>
    <w:rsid w:val="005F50B2"/>
    <w:rsid w:val="005F6F0A"/>
    <w:rsid w:val="00600343"/>
    <w:rsid w:val="00602202"/>
    <w:rsid w:val="00604CE8"/>
    <w:rsid w:val="00607857"/>
    <w:rsid w:val="006115E3"/>
    <w:rsid w:val="00612438"/>
    <w:rsid w:val="00614850"/>
    <w:rsid w:val="006168FB"/>
    <w:rsid w:val="00616A4F"/>
    <w:rsid w:val="00616C5B"/>
    <w:rsid w:val="00616CE8"/>
    <w:rsid w:val="00617D39"/>
    <w:rsid w:val="00621301"/>
    <w:rsid w:val="006225E3"/>
    <w:rsid w:val="006229B4"/>
    <w:rsid w:val="00624160"/>
    <w:rsid w:val="006247DD"/>
    <w:rsid w:val="0062793D"/>
    <w:rsid w:val="006302A8"/>
    <w:rsid w:val="00631D2D"/>
    <w:rsid w:val="006335E5"/>
    <w:rsid w:val="00633996"/>
    <w:rsid w:val="006344DF"/>
    <w:rsid w:val="00636433"/>
    <w:rsid w:val="00636A74"/>
    <w:rsid w:val="00636E8B"/>
    <w:rsid w:val="00637321"/>
    <w:rsid w:val="00640756"/>
    <w:rsid w:val="00640CCB"/>
    <w:rsid w:val="006414BD"/>
    <w:rsid w:val="006424E3"/>
    <w:rsid w:val="0064332B"/>
    <w:rsid w:val="006455BC"/>
    <w:rsid w:val="00645AC3"/>
    <w:rsid w:val="00646ED4"/>
    <w:rsid w:val="006471B0"/>
    <w:rsid w:val="00653248"/>
    <w:rsid w:val="006534CA"/>
    <w:rsid w:val="00653EE1"/>
    <w:rsid w:val="00654AA6"/>
    <w:rsid w:val="00656389"/>
    <w:rsid w:val="0065695D"/>
    <w:rsid w:val="00656BB3"/>
    <w:rsid w:val="00656FF2"/>
    <w:rsid w:val="006633D5"/>
    <w:rsid w:val="00663C61"/>
    <w:rsid w:val="00665F28"/>
    <w:rsid w:val="00665FE0"/>
    <w:rsid w:val="00667245"/>
    <w:rsid w:val="006706D6"/>
    <w:rsid w:val="00671694"/>
    <w:rsid w:val="006722DE"/>
    <w:rsid w:val="006725E1"/>
    <w:rsid w:val="00674A6A"/>
    <w:rsid w:val="00675265"/>
    <w:rsid w:val="00675581"/>
    <w:rsid w:val="00677A3E"/>
    <w:rsid w:val="00680DC0"/>
    <w:rsid w:val="00681475"/>
    <w:rsid w:val="00681951"/>
    <w:rsid w:val="0068281A"/>
    <w:rsid w:val="006833FD"/>
    <w:rsid w:val="00683D2C"/>
    <w:rsid w:val="00684943"/>
    <w:rsid w:val="00684AF5"/>
    <w:rsid w:val="00685716"/>
    <w:rsid w:val="00686903"/>
    <w:rsid w:val="00687EF0"/>
    <w:rsid w:val="00690EFF"/>
    <w:rsid w:val="00692041"/>
    <w:rsid w:val="00692AB4"/>
    <w:rsid w:val="00694397"/>
    <w:rsid w:val="00694627"/>
    <w:rsid w:val="00694865"/>
    <w:rsid w:val="00694925"/>
    <w:rsid w:val="006953C2"/>
    <w:rsid w:val="0069597A"/>
    <w:rsid w:val="006A1C24"/>
    <w:rsid w:val="006A2085"/>
    <w:rsid w:val="006A2FE6"/>
    <w:rsid w:val="006A3985"/>
    <w:rsid w:val="006A5A28"/>
    <w:rsid w:val="006A5B99"/>
    <w:rsid w:val="006A742F"/>
    <w:rsid w:val="006B5014"/>
    <w:rsid w:val="006B6890"/>
    <w:rsid w:val="006B7937"/>
    <w:rsid w:val="006B7C8B"/>
    <w:rsid w:val="006C11A8"/>
    <w:rsid w:val="006C38FB"/>
    <w:rsid w:val="006C3C03"/>
    <w:rsid w:val="006C49EB"/>
    <w:rsid w:val="006C7F42"/>
    <w:rsid w:val="006D0B57"/>
    <w:rsid w:val="006D0EA6"/>
    <w:rsid w:val="006D163B"/>
    <w:rsid w:val="006D1DF9"/>
    <w:rsid w:val="006D2C8A"/>
    <w:rsid w:val="006D4728"/>
    <w:rsid w:val="006D4CD5"/>
    <w:rsid w:val="006D4F54"/>
    <w:rsid w:val="006E08C9"/>
    <w:rsid w:val="006E0B14"/>
    <w:rsid w:val="006E1244"/>
    <w:rsid w:val="006E205C"/>
    <w:rsid w:val="006E2C91"/>
    <w:rsid w:val="006E3B51"/>
    <w:rsid w:val="006E416B"/>
    <w:rsid w:val="006E4AEC"/>
    <w:rsid w:val="006E5BA1"/>
    <w:rsid w:val="006F01AC"/>
    <w:rsid w:val="006F05ED"/>
    <w:rsid w:val="006F0628"/>
    <w:rsid w:val="006F1452"/>
    <w:rsid w:val="006F1F5D"/>
    <w:rsid w:val="006F2081"/>
    <w:rsid w:val="006F2931"/>
    <w:rsid w:val="006F2EE0"/>
    <w:rsid w:val="006F4945"/>
    <w:rsid w:val="006F68D2"/>
    <w:rsid w:val="006F7260"/>
    <w:rsid w:val="00700A56"/>
    <w:rsid w:val="007040A4"/>
    <w:rsid w:val="00704653"/>
    <w:rsid w:val="00710C43"/>
    <w:rsid w:val="00711526"/>
    <w:rsid w:val="00711BF7"/>
    <w:rsid w:val="00712225"/>
    <w:rsid w:val="00712D5D"/>
    <w:rsid w:val="00714388"/>
    <w:rsid w:val="0071689C"/>
    <w:rsid w:val="00717947"/>
    <w:rsid w:val="0072301B"/>
    <w:rsid w:val="00725828"/>
    <w:rsid w:val="00727101"/>
    <w:rsid w:val="0072730F"/>
    <w:rsid w:val="00730F8C"/>
    <w:rsid w:val="00732B98"/>
    <w:rsid w:val="00733106"/>
    <w:rsid w:val="00735467"/>
    <w:rsid w:val="00735CE7"/>
    <w:rsid w:val="007361D2"/>
    <w:rsid w:val="007407AF"/>
    <w:rsid w:val="00741455"/>
    <w:rsid w:val="0074252C"/>
    <w:rsid w:val="0074295D"/>
    <w:rsid w:val="0074335F"/>
    <w:rsid w:val="0074436F"/>
    <w:rsid w:val="00744B97"/>
    <w:rsid w:val="00745D56"/>
    <w:rsid w:val="007465B4"/>
    <w:rsid w:val="00746A6B"/>
    <w:rsid w:val="00747E6C"/>
    <w:rsid w:val="007505DB"/>
    <w:rsid w:val="00750E23"/>
    <w:rsid w:val="00754A2F"/>
    <w:rsid w:val="00754ACB"/>
    <w:rsid w:val="00755C7E"/>
    <w:rsid w:val="0075732D"/>
    <w:rsid w:val="00760BE8"/>
    <w:rsid w:val="007632EA"/>
    <w:rsid w:val="0076533C"/>
    <w:rsid w:val="00766378"/>
    <w:rsid w:val="007708BC"/>
    <w:rsid w:val="00773413"/>
    <w:rsid w:val="00774B48"/>
    <w:rsid w:val="00777BC1"/>
    <w:rsid w:val="00777F5E"/>
    <w:rsid w:val="00780FB3"/>
    <w:rsid w:val="007813FD"/>
    <w:rsid w:val="007828CD"/>
    <w:rsid w:val="00782E4E"/>
    <w:rsid w:val="0078435F"/>
    <w:rsid w:val="0078446C"/>
    <w:rsid w:val="007852E2"/>
    <w:rsid w:val="00786440"/>
    <w:rsid w:val="00786ECC"/>
    <w:rsid w:val="00791136"/>
    <w:rsid w:val="00792554"/>
    <w:rsid w:val="00795A0C"/>
    <w:rsid w:val="00796DA8"/>
    <w:rsid w:val="00797755"/>
    <w:rsid w:val="007A047F"/>
    <w:rsid w:val="007A1248"/>
    <w:rsid w:val="007A1857"/>
    <w:rsid w:val="007A257B"/>
    <w:rsid w:val="007A284F"/>
    <w:rsid w:val="007A3364"/>
    <w:rsid w:val="007A376F"/>
    <w:rsid w:val="007A49E1"/>
    <w:rsid w:val="007A6FCC"/>
    <w:rsid w:val="007A70DF"/>
    <w:rsid w:val="007A7479"/>
    <w:rsid w:val="007A74A4"/>
    <w:rsid w:val="007B05C0"/>
    <w:rsid w:val="007B0AE1"/>
    <w:rsid w:val="007B6301"/>
    <w:rsid w:val="007C142B"/>
    <w:rsid w:val="007C3C4B"/>
    <w:rsid w:val="007C3D8F"/>
    <w:rsid w:val="007C5911"/>
    <w:rsid w:val="007C63D1"/>
    <w:rsid w:val="007C7556"/>
    <w:rsid w:val="007C7D49"/>
    <w:rsid w:val="007C7D59"/>
    <w:rsid w:val="007D1825"/>
    <w:rsid w:val="007D221C"/>
    <w:rsid w:val="007D42E6"/>
    <w:rsid w:val="007D5F59"/>
    <w:rsid w:val="007E0487"/>
    <w:rsid w:val="007E0F6D"/>
    <w:rsid w:val="007E12A5"/>
    <w:rsid w:val="007E2572"/>
    <w:rsid w:val="007E5FD2"/>
    <w:rsid w:val="007E67B7"/>
    <w:rsid w:val="007E75B0"/>
    <w:rsid w:val="007F02C7"/>
    <w:rsid w:val="007F02D7"/>
    <w:rsid w:val="007F2124"/>
    <w:rsid w:val="007F282B"/>
    <w:rsid w:val="007F3CC7"/>
    <w:rsid w:val="007F4323"/>
    <w:rsid w:val="007F5296"/>
    <w:rsid w:val="00802C73"/>
    <w:rsid w:val="00806057"/>
    <w:rsid w:val="0080634F"/>
    <w:rsid w:val="0080796F"/>
    <w:rsid w:val="00810473"/>
    <w:rsid w:val="00811018"/>
    <w:rsid w:val="0081136B"/>
    <w:rsid w:val="008117DD"/>
    <w:rsid w:val="00813D4F"/>
    <w:rsid w:val="00815F05"/>
    <w:rsid w:val="00817AAF"/>
    <w:rsid w:val="0082141D"/>
    <w:rsid w:val="0082335F"/>
    <w:rsid w:val="00823395"/>
    <w:rsid w:val="0082387A"/>
    <w:rsid w:val="0082417D"/>
    <w:rsid w:val="00825CE4"/>
    <w:rsid w:val="00827DD5"/>
    <w:rsid w:val="00827EE1"/>
    <w:rsid w:val="008311C7"/>
    <w:rsid w:val="00831EFB"/>
    <w:rsid w:val="008336A6"/>
    <w:rsid w:val="00835A08"/>
    <w:rsid w:val="00836A00"/>
    <w:rsid w:val="0083715D"/>
    <w:rsid w:val="00837F75"/>
    <w:rsid w:val="0084115C"/>
    <w:rsid w:val="0084173E"/>
    <w:rsid w:val="008427E1"/>
    <w:rsid w:val="00844966"/>
    <w:rsid w:val="008454CC"/>
    <w:rsid w:val="00845DC3"/>
    <w:rsid w:val="00847175"/>
    <w:rsid w:val="00847D19"/>
    <w:rsid w:val="00850541"/>
    <w:rsid w:val="008532CB"/>
    <w:rsid w:val="0085417B"/>
    <w:rsid w:val="0085691F"/>
    <w:rsid w:val="0085716B"/>
    <w:rsid w:val="008572E1"/>
    <w:rsid w:val="00857332"/>
    <w:rsid w:val="00861A96"/>
    <w:rsid w:val="00861B80"/>
    <w:rsid w:val="00864ECB"/>
    <w:rsid w:val="008650D6"/>
    <w:rsid w:val="00865567"/>
    <w:rsid w:val="008657EA"/>
    <w:rsid w:val="00865BED"/>
    <w:rsid w:val="00866203"/>
    <w:rsid w:val="00867676"/>
    <w:rsid w:val="00871120"/>
    <w:rsid w:val="008717EB"/>
    <w:rsid w:val="00872E46"/>
    <w:rsid w:val="008742C9"/>
    <w:rsid w:val="00875A12"/>
    <w:rsid w:val="0088097F"/>
    <w:rsid w:val="00880B6C"/>
    <w:rsid w:val="00883802"/>
    <w:rsid w:val="00886072"/>
    <w:rsid w:val="008870D5"/>
    <w:rsid w:val="00890CB7"/>
    <w:rsid w:val="008912A7"/>
    <w:rsid w:val="00891402"/>
    <w:rsid w:val="00891914"/>
    <w:rsid w:val="00894361"/>
    <w:rsid w:val="00895B0F"/>
    <w:rsid w:val="008A2065"/>
    <w:rsid w:val="008A3A29"/>
    <w:rsid w:val="008B2582"/>
    <w:rsid w:val="008B30EB"/>
    <w:rsid w:val="008B52E1"/>
    <w:rsid w:val="008B7AD6"/>
    <w:rsid w:val="008B7D16"/>
    <w:rsid w:val="008C1486"/>
    <w:rsid w:val="008C4E07"/>
    <w:rsid w:val="008C5879"/>
    <w:rsid w:val="008C5C73"/>
    <w:rsid w:val="008C7218"/>
    <w:rsid w:val="008D2D3D"/>
    <w:rsid w:val="008D3E65"/>
    <w:rsid w:val="008D4FBE"/>
    <w:rsid w:val="008E4120"/>
    <w:rsid w:val="008E4AE5"/>
    <w:rsid w:val="008E6481"/>
    <w:rsid w:val="008E648D"/>
    <w:rsid w:val="008E699E"/>
    <w:rsid w:val="008F264A"/>
    <w:rsid w:val="008F33BA"/>
    <w:rsid w:val="008F350E"/>
    <w:rsid w:val="008F46BC"/>
    <w:rsid w:val="008F46CA"/>
    <w:rsid w:val="008F4BBD"/>
    <w:rsid w:val="008F6FD5"/>
    <w:rsid w:val="0090079C"/>
    <w:rsid w:val="00901F70"/>
    <w:rsid w:val="00906666"/>
    <w:rsid w:val="009070FD"/>
    <w:rsid w:val="00911EBE"/>
    <w:rsid w:val="00913CAB"/>
    <w:rsid w:val="0091431E"/>
    <w:rsid w:val="00915807"/>
    <w:rsid w:val="00915EC2"/>
    <w:rsid w:val="00916898"/>
    <w:rsid w:val="00917D48"/>
    <w:rsid w:val="00920025"/>
    <w:rsid w:val="009204DC"/>
    <w:rsid w:val="0092067D"/>
    <w:rsid w:val="00920A2D"/>
    <w:rsid w:val="00921EB7"/>
    <w:rsid w:val="009230BB"/>
    <w:rsid w:val="009244B2"/>
    <w:rsid w:val="00925D98"/>
    <w:rsid w:val="009267FA"/>
    <w:rsid w:val="009274CD"/>
    <w:rsid w:val="00927CA2"/>
    <w:rsid w:val="00930D0C"/>
    <w:rsid w:val="00930DEA"/>
    <w:rsid w:val="0093323B"/>
    <w:rsid w:val="00935491"/>
    <w:rsid w:val="009360F9"/>
    <w:rsid w:val="009365FF"/>
    <w:rsid w:val="00936712"/>
    <w:rsid w:val="00937745"/>
    <w:rsid w:val="009407A5"/>
    <w:rsid w:val="00941A53"/>
    <w:rsid w:val="00942770"/>
    <w:rsid w:val="00946DFE"/>
    <w:rsid w:val="009476F3"/>
    <w:rsid w:val="00947C25"/>
    <w:rsid w:val="0095116A"/>
    <w:rsid w:val="00951C01"/>
    <w:rsid w:val="00953C22"/>
    <w:rsid w:val="00953DFB"/>
    <w:rsid w:val="0095448B"/>
    <w:rsid w:val="00956A11"/>
    <w:rsid w:val="00957F40"/>
    <w:rsid w:val="00961C58"/>
    <w:rsid w:val="00965FFC"/>
    <w:rsid w:val="00967F22"/>
    <w:rsid w:val="009712A6"/>
    <w:rsid w:val="009737B4"/>
    <w:rsid w:val="009739B9"/>
    <w:rsid w:val="0097444E"/>
    <w:rsid w:val="00977092"/>
    <w:rsid w:val="00977E74"/>
    <w:rsid w:val="0098057C"/>
    <w:rsid w:val="00980A77"/>
    <w:rsid w:val="009812FA"/>
    <w:rsid w:val="0098277F"/>
    <w:rsid w:val="00984179"/>
    <w:rsid w:val="00985556"/>
    <w:rsid w:val="00986332"/>
    <w:rsid w:val="00990A9A"/>
    <w:rsid w:val="00992C2A"/>
    <w:rsid w:val="00993395"/>
    <w:rsid w:val="0099356E"/>
    <w:rsid w:val="00995512"/>
    <w:rsid w:val="00997177"/>
    <w:rsid w:val="0099721C"/>
    <w:rsid w:val="009A0F25"/>
    <w:rsid w:val="009A41D5"/>
    <w:rsid w:val="009A6A97"/>
    <w:rsid w:val="009A6D3E"/>
    <w:rsid w:val="009B0814"/>
    <w:rsid w:val="009B0885"/>
    <w:rsid w:val="009B1C59"/>
    <w:rsid w:val="009B4565"/>
    <w:rsid w:val="009B5B30"/>
    <w:rsid w:val="009B6335"/>
    <w:rsid w:val="009B7B9B"/>
    <w:rsid w:val="009B7C10"/>
    <w:rsid w:val="009C055C"/>
    <w:rsid w:val="009C1D34"/>
    <w:rsid w:val="009C484E"/>
    <w:rsid w:val="009C6C3C"/>
    <w:rsid w:val="009D1413"/>
    <w:rsid w:val="009D2D1C"/>
    <w:rsid w:val="009D2E0E"/>
    <w:rsid w:val="009D3123"/>
    <w:rsid w:val="009D3386"/>
    <w:rsid w:val="009D36B2"/>
    <w:rsid w:val="009D3BC8"/>
    <w:rsid w:val="009D3C01"/>
    <w:rsid w:val="009D4B5B"/>
    <w:rsid w:val="009D51E5"/>
    <w:rsid w:val="009D6E81"/>
    <w:rsid w:val="009E182F"/>
    <w:rsid w:val="009E46B7"/>
    <w:rsid w:val="009E486A"/>
    <w:rsid w:val="009E4FBA"/>
    <w:rsid w:val="009E6147"/>
    <w:rsid w:val="009F252E"/>
    <w:rsid w:val="009F5A46"/>
    <w:rsid w:val="009F5FE3"/>
    <w:rsid w:val="009F611C"/>
    <w:rsid w:val="00A008FC"/>
    <w:rsid w:val="00A01451"/>
    <w:rsid w:val="00A01DDA"/>
    <w:rsid w:val="00A02D43"/>
    <w:rsid w:val="00A0365D"/>
    <w:rsid w:val="00A0488A"/>
    <w:rsid w:val="00A06234"/>
    <w:rsid w:val="00A10D4D"/>
    <w:rsid w:val="00A14335"/>
    <w:rsid w:val="00A14979"/>
    <w:rsid w:val="00A14DE3"/>
    <w:rsid w:val="00A16128"/>
    <w:rsid w:val="00A21C53"/>
    <w:rsid w:val="00A22C2C"/>
    <w:rsid w:val="00A22F4D"/>
    <w:rsid w:val="00A24F20"/>
    <w:rsid w:val="00A270C6"/>
    <w:rsid w:val="00A31BB9"/>
    <w:rsid w:val="00A32DBB"/>
    <w:rsid w:val="00A33D43"/>
    <w:rsid w:val="00A34647"/>
    <w:rsid w:val="00A34FC2"/>
    <w:rsid w:val="00A35AD4"/>
    <w:rsid w:val="00A35F56"/>
    <w:rsid w:val="00A36F38"/>
    <w:rsid w:val="00A379E1"/>
    <w:rsid w:val="00A37AE3"/>
    <w:rsid w:val="00A401E9"/>
    <w:rsid w:val="00A4683A"/>
    <w:rsid w:val="00A47849"/>
    <w:rsid w:val="00A47DC7"/>
    <w:rsid w:val="00A50543"/>
    <w:rsid w:val="00A5154B"/>
    <w:rsid w:val="00A51C2C"/>
    <w:rsid w:val="00A51C92"/>
    <w:rsid w:val="00A541D1"/>
    <w:rsid w:val="00A54490"/>
    <w:rsid w:val="00A54DAD"/>
    <w:rsid w:val="00A561E4"/>
    <w:rsid w:val="00A56390"/>
    <w:rsid w:val="00A60AF1"/>
    <w:rsid w:val="00A610EA"/>
    <w:rsid w:val="00A616BC"/>
    <w:rsid w:val="00A61B7D"/>
    <w:rsid w:val="00A62205"/>
    <w:rsid w:val="00A639C9"/>
    <w:rsid w:val="00A66603"/>
    <w:rsid w:val="00A760D3"/>
    <w:rsid w:val="00A76404"/>
    <w:rsid w:val="00A7688F"/>
    <w:rsid w:val="00A80672"/>
    <w:rsid w:val="00A8204E"/>
    <w:rsid w:val="00A833C3"/>
    <w:rsid w:val="00A838A1"/>
    <w:rsid w:val="00A83A12"/>
    <w:rsid w:val="00A8417C"/>
    <w:rsid w:val="00A84663"/>
    <w:rsid w:val="00A85BC4"/>
    <w:rsid w:val="00A867D9"/>
    <w:rsid w:val="00A91610"/>
    <w:rsid w:val="00A923C3"/>
    <w:rsid w:val="00A9327B"/>
    <w:rsid w:val="00A93405"/>
    <w:rsid w:val="00A93860"/>
    <w:rsid w:val="00A93FE2"/>
    <w:rsid w:val="00A95F9F"/>
    <w:rsid w:val="00AA3377"/>
    <w:rsid w:val="00AA52CB"/>
    <w:rsid w:val="00AA5473"/>
    <w:rsid w:val="00AA6B2F"/>
    <w:rsid w:val="00AA6CDC"/>
    <w:rsid w:val="00AA74E3"/>
    <w:rsid w:val="00AB036D"/>
    <w:rsid w:val="00AB225B"/>
    <w:rsid w:val="00AB4047"/>
    <w:rsid w:val="00AB4B76"/>
    <w:rsid w:val="00AB5E79"/>
    <w:rsid w:val="00AC0CEA"/>
    <w:rsid w:val="00AC6623"/>
    <w:rsid w:val="00AC7425"/>
    <w:rsid w:val="00AD0C05"/>
    <w:rsid w:val="00AD0F29"/>
    <w:rsid w:val="00AD2E0F"/>
    <w:rsid w:val="00AD3391"/>
    <w:rsid w:val="00AD3553"/>
    <w:rsid w:val="00AD3626"/>
    <w:rsid w:val="00AD43A2"/>
    <w:rsid w:val="00AD4689"/>
    <w:rsid w:val="00AD56A8"/>
    <w:rsid w:val="00AD5C8B"/>
    <w:rsid w:val="00AD5F74"/>
    <w:rsid w:val="00AD62B7"/>
    <w:rsid w:val="00AE1661"/>
    <w:rsid w:val="00AE1938"/>
    <w:rsid w:val="00AE2B49"/>
    <w:rsid w:val="00AE2CED"/>
    <w:rsid w:val="00AE3C5B"/>
    <w:rsid w:val="00AE4A22"/>
    <w:rsid w:val="00AE4B27"/>
    <w:rsid w:val="00AF0042"/>
    <w:rsid w:val="00AF0D17"/>
    <w:rsid w:val="00AF1C77"/>
    <w:rsid w:val="00AF2C28"/>
    <w:rsid w:val="00AF30F0"/>
    <w:rsid w:val="00AF4498"/>
    <w:rsid w:val="00AF7790"/>
    <w:rsid w:val="00B000F7"/>
    <w:rsid w:val="00B0120D"/>
    <w:rsid w:val="00B022CC"/>
    <w:rsid w:val="00B03B6C"/>
    <w:rsid w:val="00B046D1"/>
    <w:rsid w:val="00B05612"/>
    <w:rsid w:val="00B07C43"/>
    <w:rsid w:val="00B10390"/>
    <w:rsid w:val="00B1152C"/>
    <w:rsid w:val="00B11D96"/>
    <w:rsid w:val="00B1259C"/>
    <w:rsid w:val="00B15115"/>
    <w:rsid w:val="00B151AA"/>
    <w:rsid w:val="00B15314"/>
    <w:rsid w:val="00B16087"/>
    <w:rsid w:val="00B17CE1"/>
    <w:rsid w:val="00B20A76"/>
    <w:rsid w:val="00B22193"/>
    <w:rsid w:val="00B22CD2"/>
    <w:rsid w:val="00B23856"/>
    <w:rsid w:val="00B24943"/>
    <w:rsid w:val="00B249CA"/>
    <w:rsid w:val="00B25142"/>
    <w:rsid w:val="00B25BAA"/>
    <w:rsid w:val="00B264D3"/>
    <w:rsid w:val="00B318CE"/>
    <w:rsid w:val="00B33623"/>
    <w:rsid w:val="00B3420E"/>
    <w:rsid w:val="00B35396"/>
    <w:rsid w:val="00B358E1"/>
    <w:rsid w:val="00B35C02"/>
    <w:rsid w:val="00B36BF2"/>
    <w:rsid w:val="00B4230A"/>
    <w:rsid w:val="00B42CC3"/>
    <w:rsid w:val="00B4300E"/>
    <w:rsid w:val="00B474EA"/>
    <w:rsid w:val="00B47B6D"/>
    <w:rsid w:val="00B52A7D"/>
    <w:rsid w:val="00B544D8"/>
    <w:rsid w:val="00B553F4"/>
    <w:rsid w:val="00B56ED4"/>
    <w:rsid w:val="00B57084"/>
    <w:rsid w:val="00B57AA5"/>
    <w:rsid w:val="00B61371"/>
    <w:rsid w:val="00B639F1"/>
    <w:rsid w:val="00B6472E"/>
    <w:rsid w:val="00B656FD"/>
    <w:rsid w:val="00B65B11"/>
    <w:rsid w:val="00B662E4"/>
    <w:rsid w:val="00B67A46"/>
    <w:rsid w:val="00B709CF"/>
    <w:rsid w:val="00B70ED5"/>
    <w:rsid w:val="00B71F97"/>
    <w:rsid w:val="00B7232A"/>
    <w:rsid w:val="00B72732"/>
    <w:rsid w:val="00B72807"/>
    <w:rsid w:val="00B76839"/>
    <w:rsid w:val="00B81271"/>
    <w:rsid w:val="00B827EE"/>
    <w:rsid w:val="00B8425B"/>
    <w:rsid w:val="00B8582C"/>
    <w:rsid w:val="00B867DF"/>
    <w:rsid w:val="00B87694"/>
    <w:rsid w:val="00B87EA7"/>
    <w:rsid w:val="00B90586"/>
    <w:rsid w:val="00B90838"/>
    <w:rsid w:val="00B91D39"/>
    <w:rsid w:val="00B91E58"/>
    <w:rsid w:val="00B92699"/>
    <w:rsid w:val="00B94EEB"/>
    <w:rsid w:val="00B95BE0"/>
    <w:rsid w:val="00BA0578"/>
    <w:rsid w:val="00BA1C24"/>
    <w:rsid w:val="00BA38DB"/>
    <w:rsid w:val="00BA5458"/>
    <w:rsid w:val="00BA59B2"/>
    <w:rsid w:val="00BA5B3C"/>
    <w:rsid w:val="00BA62D3"/>
    <w:rsid w:val="00BB2428"/>
    <w:rsid w:val="00BB5B62"/>
    <w:rsid w:val="00BB6CAB"/>
    <w:rsid w:val="00BC0A1B"/>
    <w:rsid w:val="00BC0AB0"/>
    <w:rsid w:val="00BC15C8"/>
    <w:rsid w:val="00BC18B6"/>
    <w:rsid w:val="00BC5231"/>
    <w:rsid w:val="00BC5C26"/>
    <w:rsid w:val="00BC5F11"/>
    <w:rsid w:val="00BD017C"/>
    <w:rsid w:val="00BD158D"/>
    <w:rsid w:val="00BD2288"/>
    <w:rsid w:val="00BD3825"/>
    <w:rsid w:val="00BD425D"/>
    <w:rsid w:val="00BD44B0"/>
    <w:rsid w:val="00BD4C5F"/>
    <w:rsid w:val="00BD587A"/>
    <w:rsid w:val="00BD6122"/>
    <w:rsid w:val="00BD629C"/>
    <w:rsid w:val="00BD6626"/>
    <w:rsid w:val="00BD7774"/>
    <w:rsid w:val="00BE0ACB"/>
    <w:rsid w:val="00BE1E2C"/>
    <w:rsid w:val="00BE4A49"/>
    <w:rsid w:val="00BE5C0C"/>
    <w:rsid w:val="00BE7A1B"/>
    <w:rsid w:val="00BE7B8B"/>
    <w:rsid w:val="00BF054C"/>
    <w:rsid w:val="00BF5A64"/>
    <w:rsid w:val="00BF7392"/>
    <w:rsid w:val="00BF7D80"/>
    <w:rsid w:val="00C01EA1"/>
    <w:rsid w:val="00C0204D"/>
    <w:rsid w:val="00C04C73"/>
    <w:rsid w:val="00C04FCB"/>
    <w:rsid w:val="00C063DE"/>
    <w:rsid w:val="00C072BE"/>
    <w:rsid w:val="00C111A1"/>
    <w:rsid w:val="00C11EF4"/>
    <w:rsid w:val="00C2051F"/>
    <w:rsid w:val="00C22962"/>
    <w:rsid w:val="00C24BB3"/>
    <w:rsid w:val="00C25E0E"/>
    <w:rsid w:val="00C26A77"/>
    <w:rsid w:val="00C31CB5"/>
    <w:rsid w:val="00C32012"/>
    <w:rsid w:val="00C32DF2"/>
    <w:rsid w:val="00C354FA"/>
    <w:rsid w:val="00C35BB7"/>
    <w:rsid w:val="00C35E24"/>
    <w:rsid w:val="00C40B6B"/>
    <w:rsid w:val="00C40CE7"/>
    <w:rsid w:val="00C4140E"/>
    <w:rsid w:val="00C4146C"/>
    <w:rsid w:val="00C42FB7"/>
    <w:rsid w:val="00C4302D"/>
    <w:rsid w:val="00C43802"/>
    <w:rsid w:val="00C43FA0"/>
    <w:rsid w:val="00C467EA"/>
    <w:rsid w:val="00C46ECE"/>
    <w:rsid w:val="00C4719C"/>
    <w:rsid w:val="00C47FCE"/>
    <w:rsid w:val="00C53669"/>
    <w:rsid w:val="00C5590A"/>
    <w:rsid w:val="00C55E33"/>
    <w:rsid w:val="00C56394"/>
    <w:rsid w:val="00C56A27"/>
    <w:rsid w:val="00C574B0"/>
    <w:rsid w:val="00C6024F"/>
    <w:rsid w:val="00C60EF6"/>
    <w:rsid w:val="00C63882"/>
    <w:rsid w:val="00C63E90"/>
    <w:rsid w:val="00C6417F"/>
    <w:rsid w:val="00C6549C"/>
    <w:rsid w:val="00C65942"/>
    <w:rsid w:val="00C66905"/>
    <w:rsid w:val="00C66C74"/>
    <w:rsid w:val="00C72E83"/>
    <w:rsid w:val="00C735AF"/>
    <w:rsid w:val="00C75076"/>
    <w:rsid w:val="00C75662"/>
    <w:rsid w:val="00C76FE3"/>
    <w:rsid w:val="00C77A8B"/>
    <w:rsid w:val="00C80963"/>
    <w:rsid w:val="00C80E19"/>
    <w:rsid w:val="00C81E8C"/>
    <w:rsid w:val="00C8255A"/>
    <w:rsid w:val="00C82DB7"/>
    <w:rsid w:val="00C82FA4"/>
    <w:rsid w:val="00C84B71"/>
    <w:rsid w:val="00C84DD8"/>
    <w:rsid w:val="00C84F37"/>
    <w:rsid w:val="00C85987"/>
    <w:rsid w:val="00C85AE9"/>
    <w:rsid w:val="00C878C1"/>
    <w:rsid w:val="00C90042"/>
    <w:rsid w:val="00C90071"/>
    <w:rsid w:val="00C909C5"/>
    <w:rsid w:val="00C92257"/>
    <w:rsid w:val="00C9412E"/>
    <w:rsid w:val="00C95012"/>
    <w:rsid w:val="00C96BBF"/>
    <w:rsid w:val="00CA0CB0"/>
    <w:rsid w:val="00CA0F7F"/>
    <w:rsid w:val="00CA0F88"/>
    <w:rsid w:val="00CA29D5"/>
    <w:rsid w:val="00CA361E"/>
    <w:rsid w:val="00CA3E0E"/>
    <w:rsid w:val="00CA4132"/>
    <w:rsid w:val="00CA4540"/>
    <w:rsid w:val="00CA56DE"/>
    <w:rsid w:val="00CA6CA6"/>
    <w:rsid w:val="00CB03A7"/>
    <w:rsid w:val="00CB1662"/>
    <w:rsid w:val="00CB2DC8"/>
    <w:rsid w:val="00CB38A9"/>
    <w:rsid w:val="00CB39D3"/>
    <w:rsid w:val="00CB3C5C"/>
    <w:rsid w:val="00CB5947"/>
    <w:rsid w:val="00CB7BF8"/>
    <w:rsid w:val="00CC0E40"/>
    <w:rsid w:val="00CC10EE"/>
    <w:rsid w:val="00CC11D8"/>
    <w:rsid w:val="00CC31D4"/>
    <w:rsid w:val="00CD004A"/>
    <w:rsid w:val="00CD10A9"/>
    <w:rsid w:val="00CD4A31"/>
    <w:rsid w:val="00CD4E22"/>
    <w:rsid w:val="00CD6BAF"/>
    <w:rsid w:val="00CD6D2B"/>
    <w:rsid w:val="00CE040C"/>
    <w:rsid w:val="00CE2074"/>
    <w:rsid w:val="00CE3B5D"/>
    <w:rsid w:val="00CE3CB8"/>
    <w:rsid w:val="00CE451D"/>
    <w:rsid w:val="00CE4D52"/>
    <w:rsid w:val="00CE5271"/>
    <w:rsid w:val="00CE67E9"/>
    <w:rsid w:val="00CF01EB"/>
    <w:rsid w:val="00CF02EC"/>
    <w:rsid w:val="00CF2518"/>
    <w:rsid w:val="00CF36B6"/>
    <w:rsid w:val="00CF3C27"/>
    <w:rsid w:val="00CF4D55"/>
    <w:rsid w:val="00CF7079"/>
    <w:rsid w:val="00D00A2C"/>
    <w:rsid w:val="00D01C95"/>
    <w:rsid w:val="00D03E9C"/>
    <w:rsid w:val="00D04482"/>
    <w:rsid w:val="00D04BB5"/>
    <w:rsid w:val="00D05AC6"/>
    <w:rsid w:val="00D06F49"/>
    <w:rsid w:val="00D1182C"/>
    <w:rsid w:val="00D127ED"/>
    <w:rsid w:val="00D16BAA"/>
    <w:rsid w:val="00D20D68"/>
    <w:rsid w:val="00D21497"/>
    <w:rsid w:val="00D21E08"/>
    <w:rsid w:val="00D21F57"/>
    <w:rsid w:val="00D22F54"/>
    <w:rsid w:val="00D27B59"/>
    <w:rsid w:val="00D314A3"/>
    <w:rsid w:val="00D3159C"/>
    <w:rsid w:val="00D32855"/>
    <w:rsid w:val="00D32D4F"/>
    <w:rsid w:val="00D348D3"/>
    <w:rsid w:val="00D3596B"/>
    <w:rsid w:val="00D3644D"/>
    <w:rsid w:val="00D364EA"/>
    <w:rsid w:val="00D37836"/>
    <w:rsid w:val="00D41671"/>
    <w:rsid w:val="00D418F9"/>
    <w:rsid w:val="00D452B2"/>
    <w:rsid w:val="00D463DD"/>
    <w:rsid w:val="00D469E4"/>
    <w:rsid w:val="00D46FF1"/>
    <w:rsid w:val="00D47A06"/>
    <w:rsid w:val="00D54FA0"/>
    <w:rsid w:val="00D5508A"/>
    <w:rsid w:val="00D551C4"/>
    <w:rsid w:val="00D559EA"/>
    <w:rsid w:val="00D568F4"/>
    <w:rsid w:val="00D634EF"/>
    <w:rsid w:val="00D63844"/>
    <w:rsid w:val="00D646F3"/>
    <w:rsid w:val="00D663D2"/>
    <w:rsid w:val="00D66C63"/>
    <w:rsid w:val="00D67633"/>
    <w:rsid w:val="00D70656"/>
    <w:rsid w:val="00D7170B"/>
    <w:rsid w:val="00D72597"/>
    <w:rsid w:val="00D73C6D"/>
    <w:rsid w:val="00D73CDB"/>
    <w:rsid w:val="00D743FC"/>
    <w:rsid w:val="00D74EF6"/>
    <w:rsid w:val="00D76E10"/>
    <w:rsid w:val="00D7743F"/>
    <w:rsid w:val="00D800DA"/>
    <w:rsid w:val="00D80A8E"/>
    <w:rsid w:val="00D80DBE"/>
    <w:rsid w:val="00D8277F"/>
    <w:rsid w:val="00D832BB"/>
    <w:rsid w:val="00D836D3"/>
    <w:rsid w:val="00D8463B"/>
    <w:rsid w:val="00D85C4C"/>
    <w:rsid w:val="00D87FD3"/>
    <w:rsid w:val="00D91964"/>
    <w:rsid w:val="00D91F48"/>
    <w:rsid w:val="00D91F4D"/>
    <w:rsid w:val="00D922E3"/>
    <w:rsid w:val="00D927CD"/>
    <w:rsid w:val="00D94502"/>
    <w:rsid w:val="00D95CED"/>
    <w:rsid w:val="00D96225"/>
    <w:rsid w:val="00DA0EC6"/>
    <w:rsid w:val="00DA24FA"/>
    <w:rsid w:val="00DA26BF"/>
    <w:rsid w:val="00DA40EE"/>
    <w:rsid w:val="00DA79BC"/>
    <w:rsid w:val="00DA7B88"/>
    <w:rsid w:val="00DA7FCA"/>
    <w:rsid w:val="00DB65D4"/>
    <w:rsid w:val="00DC1AD0"/>
    <w:rsid w:val="00DC3731"/>
    <w:rsid w:val="00DD0191"/>
    <w:rsid w:val="00DD79BC"/>
    <w:rsid w:val="00DE0DE5"/>
    <w:rsid w:val="00DE1977"/>
    <w:rsid w:val="00DE29CF"/>
    <w:rsid w:val="00DE2DCF"/>
    <w:rsid w:val="00DF184A"/>
    <w:rsid w:val="00DF1B56"/>
    <w:rsid w:val="00DF2C0B"/>
    <w:rsid w:val="00DF474B"/>
    <w:rsid w:val="00DF5C9C"/>
    <w:rsid w:val="00DF727E"/>
    <w:rsid w:val="00DF73E6"/>
    <w:rsid w:val="00DF79FA"/>
    <w:rsid w:val="00E00B26"/>
    <w:rsid w:val="00E0307E"/>
    <w:rsid w:val="00E0360D"/>
    <w:rsid w:val="00E03F28"/>
    <w:rsid w:val="00E050BC"/>
    <w:rsid w:val="00E051C4"/>
    <w:rsid w:val="00E059DB"/>
    <w:rsid w:val="00E065CC"/>
    <w:rsid w:val="00E075E9"/>
    <w:rsid w:val="00E07987"/>
    <w:rsid w:val="00E1071D"/>
    <w:rsid w:val="00E115A9"/>
    <w:rsid w:val="00E11721"/>
    <w:rsid w:val="00E12D63"/>
    <w:rsid w:val="00E14286"/>
    <w:rsid w:val="00E156A1"/>
    <w:rsid w:val="00E16206"/>
    <w:rsid w:val="00E17314"/>
    <w:rsid w:val="00E17602"/>
    <w:rsid w:val="00E2052A"/>
    <w:rsid w:val="00E21029"/>
    <w:rsid w:val="00E21E6E"/>
    <w:rsid w:val="00E2206D"/>
    <w:rsid w:val="00E23F1F"/>
    <w:rsid w:val="00E2651E"/>
    <w:rsid w:val="00E26894"/>
    <w:rsid w:val="00E26B1A"/>
    <w:rsid w:val="00E27D69"/>
    <w:rsid w:val="00E3157C"/>
    <w:rsid w:val="00E3284E"/>
    <w:rsid w:val="00E34325"/>
    <w:rsid w:val="00E34703"/>
    <w:rsid w:val="00E34E5B"/>
    <w:rsid w:val="00E367CB"/>
    <w:rsid w:val="00E37408"/>
    <w:rsid w:val="00E41607"/>
    <w:rsid w:val="00E4185C"/>
    <w:rsid w:val="00E427C4"/>
    <w:rsid w:val="00E4398F"/>
    <w:rsid w:val="00E46178"/>
    <w:rsid w:val="00E467A3"/>
    <w:rsid w:val="00E50E6E"/>
    <w:rsid w:val="00E51D8C"/>
    <w:rsid w:val="00E53F26"/>
    <w:rsid w:val="00E5575B"/>
    <w:rsid w:val="00E56A4B"/>
    <w:rsid w:val="00E57511"/>
    <w:rsid w:val="00E57A1F"/>
    <w:rsid w:val="00E60246"/>
    <w:rsid w:val="00E617C8"/>
    <w:rsid w:val="00E632C6"/>
    <w:rsid w:val="00E6335D"/>
    <w:rsid w:val="00E711C3"/>
    <w:rsid w:val="00E72891"/>
    <w:rsid w:val="00E732F2"/>
    <w:rsid w:val="00E7560A"/>
    <w:rsid w:val="00E76016"/>
    <w:rsid w:val="00E761B7"/>
    <w:rsid w:val="00E77158"/>
    <w:rsid w:val="00E81F98"/>
    <w:rsid w:val="00E82010"/>
    <w:rsid w:val="00E82385"/>
    <w:rsid w:val="00E838C8"/>
    <w:rsid w:val="00E83917"/>
    <w:rsid w:val="00E83DCD"/>
    <w:rsid w:val="00E85FE8"/>
    <w:rsid w:val="00E87577"/>
    <w:rsid w:val="00E944AA"/>
    <w:rsid w:val="00E946CD"/>
    <w:rsid w:val="00E96DC2"/>
    <w:rsid w:val="00E97008"/>
    <w:rsid w:val="00E97800"/>
    <w:rsid w:val="00EA0401"/>
    <w:rsid w:val="00EA0A21"/>
    <w:rsid w:val="00EA0F69"/>
    <w:rsid w:val="00EA2B9C"/>
    <w:rsid w:val="00EA3A08"/>
    <w:rsid w:val="00EA3F72"/>
    <w:rsid w:val="00EA4621"/>
    <w:rsid w:val="00EA6B26"/>
    <w:rsid w:val="00EA7255"/>
    <w:rsid w:val="00EB1A62"/>
    <w:rsid w:val="00EB6F82"/>
    <w:rsid w:val="00EB7F8C"/>
    <w:rsid w:val="00EC1A66"/>
    <w:rsid w:val="00EC3489"/>
    <w:rsid w:val="00EC46DD"/>
    <w:rsid w:val="00EC568A"/>
    <w:rsid w:val="00EC5EC1"/>
    <w:rsid w:val="00EC6A1C"/>
    <w:rsid w:val="00EC73C6"/>
    <w:rsid w:val="00EC7FE5"/>
    <w:rsid w:val="00ED15A4"/>
    <w:rsid w:val="00ED383C"/>
    <w:rsid w:val="00ED3983"/>
    <w:rsid w:val="00ED3F47"/>
    <w:rsid w:val="00ED5526"/>
    <w:rsid w:val="00EE1198"/>
    <w:rsid w:val="00EE237D"/>
    <w:rsid w:val="00EE2C8C"/>
    <w:rsid w:val="00EE3523"/>
    <w:rsid w:val="00EE4E5D"/>
    <w:rsid w:val="00EE6ADC"/>
    <w:rsid w:val="00EE70FF"/>
    <w:rsid w:val="00EE7280"/>
    <w:rsid w:val="00EF3B04"/>
    <w:rsid w:val="00EF3BF3"/>
    <w:rsid w:val="00F0049F"/>
    <w:rsid w:val="00F0528D"/>
    <w:rsid w:val="00F115E2"/>
    <w:rsid w:val="00F11CEB"/>
    <w:rsid w:val="00F12455"/>
    <w:rsid w:val="00F12573"/>
    <w:rsid w:val="00F145E5"/>
    <w:rsid w:val="00F15979"/>
    <w:rsid w:val="00F16829"/>
    <w:rsid w:val="00F1789A"/>
    <w:rsid w:val="00F20045"/>
    <w:rsid w:val="00F20ECA"/>
    <w:rsid w:val="00F21A3D"/>
    <w:rsid w:val="00F22612"/>
    <w:rsid w:val="00F226D9"/>
    <w:rsid w:val="00F23006"/>
    <w:rsid w:val="00F26AB6"/>
    <w:rsid w:val="00F30D9F"/>
    <w:rsid w:val="00F3103C"/>
    <w:rsid w:val="00F31423"/>
    <w:rsid w:val="00F32811"/>
    <w:rsid w:val="00F32DCD"/>
    <w:rsid w:val="00F33068"/>
    <w:rsid w:val="00F35938"/>
    <w:rsid w:val="00F36806"/>
    <w:rsid w:val="00F4028C"/>
    <w:rsid w:val="00F4155B"/>
    <w:rsid w:val="00F41C5C"/>
    <w:rsid w:val="00F42A49"/>
    <w:rsid w:val="00F43CFC"/>
    <w:rsid w:val="00F44687"/>
    <w:rsid w:val="00F474A3"/>
    <w:rsid w:val="00F50534"/>
    <w:rsid w:val="00F52129"/>
    <w:rsid w:val="00F523D1"/>
    <w:rsid w:val="00F53977"/>
    <w:rsid w:val="00F54203"/>
    <w:rsid w:val="00F5462D"/>
    <w:rsid w:val="00F54D2A"/>
    <w:rsid w:val="00F569C1"/>
    <w:rsid w:val="00F61B95"/>
    <w:rsid w:val="00F623F1"/>
    <w:rsid w:val="00F650B1"/>
    <w:rsid w:val="00F67812"/>
    <w:rsid w:val="00F67DB4"/>
    <w:rsid w:val="00F67E64"/>
    <w:rsid w:val="00F7034F"/>
    <w:rsid w:val="00F705A8"/>
    <w:rsid w:val="00F70855"/>
    <w:rsid w:val="00F70F4B"/>
    <w:rsid w:val="00F71EE4"/>
    <w:rsid w:val="00F7712D"/>
    <w:rsid w:val="00F806F1"/>
    <w:rsid w:val="00F81571"/>
    <w:rsid w:val="00F84389"/>
    <w:rsid w:val="00F8463D"/>
    <w:rsid w:val="00F87AEF"/>
    <w:rsid w:val="00F91A98"/>
    <w:rsid w:val="00F91E75"/>
    <w:rsid w:val="00F928D9"/>
    <w:rsid w:val="00F943C6"/>
    <w:rsid w:val="00F96028"/>
    <w:rsid w:val="00F96A28"/>
    <w:rsid w:val="00F9747A"/>
    <w:rsid w:val="00F979C6"/>
    <w:rsid w:val="00FA142B"/>
    <w:rsid w:val="00FA16B7"/>
    <w:rsid w:val="00FA1D42"/>
    <w:rsid w:val="00FA246A"/>
    <w:rsid w:val="00FA297E"/>
    <w:rsid w:val="00FA4921"/>
    <w:rsid w:val="00FA498E"/>
    <w:rsid w:val="00FA60F2"/>
    <w:rsid w:val="00FA67CC"/>
    <w:rsid w:val="00FA6AAD"/>
    <w:rsid w:val="00FB168A"/>
    <w:rsid w:val="00FB2591"/>
    <w:rsid w:val="00FB2EE7"/>
    <w:rsid w:val="00FB5437"/>
    <w:rsid w:val="00FC10BA"/>
    <w:rsid w:val="00FC1C4F"/>
    <w:rsid w:val="00FC1D2A"/>
    <w:rsid w:val="00FC22B1"/>
    <w:rsid w:val="00FC2629"/>
    <w:rsid w:val="00FC2631"/>
    <w:rsid w:val="00FC2CDF"/>
    <w:rsid w:val="00FC49F5"/>
    <w:rsid w:val="00FC4F01"/>
    <w:rsid w:val="00FC57AB"/>
    <w:rsid w:val="00FC5C0B"/>
    <w:rsid w:val="00FC63EB"/>
    <w:rsid w:val="00FC63F8"/>
    <w:rsid w:val="00FC6D7A"/>
    <w:rsid w:val="00FC6F47"/>
    <w:rsid w:val="00FC73D8"/>
    <w:rsid w:val="00FD1A49"/>
    <w:rsid w:val="00FD23E3"/>
    <w:rsid w:val="00FD36D8"/>
    <w:rsid w:val="00FD3798"/>
    <w:rsid w:val="00FD42BA"/>
    <w:rsid w:val="00FD53BF"/>
    <w:rsid w:val="00FD61BC"/>
    <w:rsid w:val="00FD6FBB"/>
    <w:rsid w:val="00FE145F"/>
    <w:rsid w:val="00FE4391"/>
    <w:rsid w:val="00FE5522"/>
    <w:rsid w:val="00FE57AB"/>
    <w:rsid w:val="00FF1D0F"/>
    <w:rsid w:val="00FF357B"/>
    <w:rsid w:val="00FF42CD"/>
    <w:rsid w:val="00FF5209"/>
    <w:rsid w:val="00FF5A99"/>
    <w:rsid w:val="00FF65FB"/>
    <w:rsid w:val="00FF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E4FA48"/>
  <w14:defaultImageDpi w14:val="0"/>
  <w15:docId w15:val="{07886248-8214-4659-AACD-6D6ADE02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8"/>
      <w:szCs w:val="28"/>
    </w:rPr>
  </w:style>
  <w:style w:type="paragraph" w:styleId="Heading1">
    <w:name w:val="heading 1"/>
    <w:basedOn w:val="Normal"/>
    <w:link w:val="Heading1Char"/>
    <w:autoRedefine/>
    <w:uiPriority w:val="99"/>
    <w:qFormat/>
    <w:rsid w:val="00AD0C05"/>
    <w:pPr>
      <w:tabs>
        <w:tab w:val="left" w:pos="1152"/>
      </w:tabs>
      <w:spacing w:before="120" w:after="120" w:line="288" w:lineRule="auto"/>
      <w:ind w:firstLine="567"/>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table" w:styleId="TableGrid">
    <w:name w:val="Table Grid"/>
    <w:basedOn w:val="TableNormal"/>
    <w:uiPriority w:val="99"/>
    <w:rsid w:val="0042590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A257B"/>
    <w:rPr>
      <w:rFonts w:cs="Times New Roman"/>
      <w:color w:val="0000FF"/>
      <w:u w:val="single"/>
    </w:rPr>
  </w:style>
  <w:style w:type="character" w:styleId="FollowedHyperlink">
    <w:name w:val="FollowedHyperlink"/>
    <w:basedOn w:val="DefaultParagraphFont"/>
    <w:uiPriority w:val="99"/>
    <w:rsid w:val="00680DC0"/>
    <w:rPr>
      <w:rFonts w:cs="Times New Roman"/>
      <w:color w:val="800080"/>
      <w:u w:val="single"/>
    </w:rPr>
  </w:style>
  <w:style w:type="paragraph" w:styleId="BodyTextIndent2">
    <w:name w:val="Body Text Indent 2"/>
    <w:basedOn w:val="Normal"/>
    <w:link w:val="BodyTextIndent2Char"/>
    <w:uiPriority w:val="99"/>
    <w:rsid w:val="00BA1C24"/>
    <w:pPr>
      <w:ind w:left="360"/>
    </w:pPr>
    <w:rPr>
      <w:rFonts w:ascii=".VnTime" w:hAnsi=".VnTime" w:cs=".VnTime"/>
    </w:rPr>
  </w:style>
  <w:style w:type="character" w:customStyle="1" w:styleId="BodyTextIndent2Char">
    <w:name w:val="Body Text Indent 2 Char"/>
    <w:basedOn w:val="DefaultParagraphFont"/>
    <w:link w:val="BodyTextIndent2"/>
    <w:uiPriority w:val="99"/>
    <w:locked/>
    <w:rPr>
      <w:rFonts w:cs="Times New Roman"/>
      <w:sz w:val="28"/>
      <w:szCs w:val="28"/>
    </w:rPr>
  </w:style>
  <w:style w:type="paragraph" w:styleId="BalloonText">
    <w:name w:val="Balloon Text"/>
    <w:basedOn w:val="Normal"/>
    <w:link w:val="BalloonTextChar"/>
    <w:uiPriority w:val="99"/>
    <w:rsid w:val="00FD23E3"/>
    <w:rPr>
      <w:rFonts w:ascii="Segoe UI" w:hAnsi="Segoe UI" w:cs="Segoe UI"/>
      <w:sz w:val="18"/>
      <w:szCs w:val="18"/>
    </w:rPr>
  </w:style>
  <w:style w:type="character" w:customStyle="1" w:styleId="BalloonTextChar">
    <w:name w:val="Balloon Text Char"/>
    <w:basedOn w:val="DefaultParagraphFont"/>
    <w:link w:val="BalloonText"/>
    <w:uiPriority w:val="99"/>
    <w:locked/>
    <w:rsid w:val="00FD23E3"/>
    <w:rPr>
      <w:rFonts w:ascii="Segoe UI" w:hAnsi="Segoe UI" w:cs="Segoe UI"/>
      <w:sz w:val="18"/>
      <w:szCs w:val="18"/>
    </w:rPr>
  </w:style>
  <w:style w:type="character" w:customStyle="1" w:styleId="Vnbnnidung">
    <w:name w:val="Văn bản nội dung_"/>
    <w:link w:val="Vnbnnidung0"/>
    <w:locked/>
    <w:rsid w:val="00BC5F11"/>
    <w:rPr>
      <w:sz w:val="26"/>
      <w:shd w:val="clear" w:color="auto" w:fill="FFFFFF"/>
    </w:rPr>
  </w:style>
  <w:style w:type="paragraph" w:customStyle="1" w:styleId="Vnbnnidung0">
    <w:name w:val="Văn bản nội dung"/>
    <w:basedOn w:val="Normal"/>
    <w:link w:val="Vnbnnidung"/>
    <w:rsid w:val="00BC5F11"/>
    <w:pPr>
      <w:widowControl w:val="0"/>
      <w:shd w:val="clear" w:color="auto" w:fill="FFFFFF"/>
      <w:spacing w:after="120" w:line="276" w:lineRule="auto"/>
      <w:ind w:firstLine="400"/>
    </w:pPr>
    <w:rPr>
      <w:sz w:val="26"/>
      <w:szCs w:val="22"/>
    </w:rPr>
  </w:style>
  <w:style w:type="character" w:styleId="UnresolvedMention">
    <w:name w:val="Unresolved Mention"/>
    <w:basedOn w:val="DefaultParagraphFont"/>
    <w:uiPriority w:val="99"/>
    <w:semiHidden/>
    <w:unhideWhenUsed/>
    <w:rsid w:val="00BC5F11"/>
    <w:rPr>
      <w:rFonts w:cs="Times New Roman"/>
      <w:color w:val="605E5C"/>
      <w:shd w:val="clear" w:color="auto" w:fill="E1DFDD"/>
    </w:rPr>
  </w:style>
  <w:style w:type="character" w:customStyle="1" w:styleId="Khc">
    <w:name w:val="Khác_"/>
    <w:link w:val="Khc0"/>
    <w:locked/>
    <w:rsid w:val="00D8277F"/>
    <w:rPr>
      <w:sz w:val="26"/>
      <w:shd w:val="clear" w:color="auto" w:fill="FFFFFF"/>
    </w:rPr>
  </w:style>
  <w:style w:type="paragraph" w:customStyle="1" w:styleId="Khc0">
    <w:name w:val="Khác"/>
    <w:basedOn w:val="Normal"/>
    <w:link w:val="Khc"/>
    <w:rsid w:val="00D8277F"/>
    <w:pPr>
      <w:widowControl w:val="0"/>
      <w:shd w:val="clear" w:color="auto" w:fill="FFFFFF"/>
      <w:spacing w:after="120" w:line="276" w:lineRule="auto"/>
      <w:ind w:firstLine="400"/>
    </w:pPr>
    <w:rPr>
      <w:sz w:val="26"/>
      <w:szCs w:val="26"/>
    </w:rPr>
  </w:style>
  <w:style w:type="character" w:styleId="CommentReference">
    <w:name w:val="annotation reference"/>
    <w:basedOn w:val="DefaultParagraphFont"/>
    <w:uiPriority w:val="99"/>
    <w:rsid w:val="000C3EA8"/>
    <w:rPr>
      <w:rFonts w:cs="Times New Roman"/>
      <w:sz w:val="16"/>
      <w:szCs w:val="16"/>
    </w:rPr>
  </w:style>
  <w:style w:type="paragraph" w:styleId="CommentText">
    <w:name w:val="annotation text"/>
    <w:basedOn w:val="Normal"/>
    <w:link w:val="CommentTextChar"/>
    <w:uiPriority w:val="99"/>
    <w:rsid w:val="000C3EA8"/>
    <w:rPr>
      <w:sz w:val="20"/>
      <w:szCs w:val="20"/>
    </w:rPr>
  </w:style>
  <w:style w:type="character" w:customStyle="1" w:styleId="CommentTextChar">
    <w:name w:val="Comment Text Char"/>
    <w:basedOn w:val="DefaultParagraphFont"/>
    <w:link w:val="CommentText"/>
    <w:uiPriority w:val="99"/>
    <w:locked/>
    <w:rsid w:val="000C3EA8"/>
    <w:rPr>
      <w:rFonts w:cs="Times New Roman"/>
      <w:sz w:val="20"/>
      <w:szCs w:val="20"/>
    </w:rPr>
  </w:style>
  <w:style w:type="paragraph" w:styleId="CommentSubject">
    <w:name w:val="annotation subject"/>
    <w:basedOn w:val="CommentText"/>
    <w:next w:val="CommentText"/>
    <w:link w:val="CommentSubjectChar"/>
    <w:uiPriority w:val="99"/>
    <w:rsid w:val="000C3EA8"/>
    <w:rPr>
      <w:b/>
      <w:bCs/>
    </w:rPr>
  </w:style>
  <w:style w:type="character" w:customStyle="1" w:styleId="CommentSubjectChar">
    <w:name w:val="Comment Subject Char"/>
    <w:basedOn w:val="CommentTextChar"/>
    <w:link w:val="CommentSubject"/>
    <w:uiPriority w:val="99"/>
    <w:locked/>
    <w:rsid w:val="000C3EA8"/>
    <w:rPr>
      <w:rFonts w:cs="Times New Roman"/>
      <w:b/>
      <w:bCs/>
      <w:sz w:val="20"/>
      <w:szCs w:val="20"/>
    </w:rPr>
  </w:style>
  <w:style w:type="character" w:customStyle="1" w:styleId="Vnbnnidung2">
    <w:name w:val="Văn bản nội dung (2)_"/>
    <w:basedOn w:val="DefaultParagraphFont"/>
    <w:link w:val="Vnbnnidung20"/>
    <w:rsid w:val="00156EE9"/>
    <w:rPr>
      <w:sz w:val="60"/>
      <w:szCs w:val="60"/>
      <w:shd w:val="clear" w:color="auto" w:fill="FFFFFF"/>
    </w:rPr>
  </w:style>
  <w:style w:type="paragraph" w:customStyle="1" w:styleId="Vnbnnidung20">
    <w:name w:val="Văn bản nội dung (2)"/>
    <w:basedOn w:val="Normal"/>
    <w:link w:val="Vnbnnidung2"/>
    <w:rsid w:val="00156EE9"/>
    <w:pPr>
      <w:widowControl w:val="0"/>
      <w:shd w:val="clear" w:color="auto" w:fill="FFFFFF"/>
    </w:pPr>
    <w:rPr>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324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C2BD-35EA-4913-9D50-79E5CD8F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Bé gi¸o dôc vµ ®µo t¹o</vt:lpstr>
    </vt:vector>
  </TitlesOfParts>
  <Company>Microsoft Corporation</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gi¸o dôc vµ ®µo t¹o</dc:title>
  <dc:subject/>
  <dc:creator>bac</dc:creator>
  <cp:keywords/>
  <dc:description/>
  <cp:lastModifiedBy>Trần Thị Hạnh Hương</cp:lastModifiedBy>
  <cp:revision>5</cp:revision>
  <cp:lastPrinted>2025-03-01T00:20:00Z</cp:lastPrinted>
  <dcterms:created xsi:type="dcterms:W3CDTF">2025-04-03T08:16:00Z</dcterms:created>
  <dcterms:modified xsi:type="dcterms:W3CDTF">2025-04-03T08:20:00Z</dcterms:modified>
</cp:coreProperties>
</file>